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CA9E" w14:textId="3FCABE0B" w:rsidR="003506C8" w:rsidRPr="005526B1" w:rsidRDefault="003506C8" w:rsidP="0076475D">
      <w:pPr>
        <w:pStyle w:val="Heading2"/>
        <w:spacing w:line="240" w:lineRule="auto"/>
        <w:rPr>
          <w:rFonts w:asciiTheme="minorHAnsi" w:hAnsiTheme="minorHAnsi"/>
          <w:b/>
          <w:bCs/>
          <w:lang w:val="en-US"/>
        </w:rPr>
      </w:pPr>
      <w:r w:rsidRPr="005526B1">
        <w:rPr>
          <w:rFonts w:asciiTheme="minorHAnsi" w:hAnsiTheme="minorHAnsi"/>
          <w:b/>
          <w:bCs/>
          <w:lang w:val="en-US"/>
        </w:rPr>
        <w:t>MERRIFIELD $12.5K (REBATE) PROMOTION*</w:t>
      </w:r>
    </w:p>
    <w:p w14:paraId="3C9F3474" w14:textId="059F9E91" w:rsidR="00925093" w:rsidRPr="00925093" w:rsidRDefault="00925093" w:rsidP="0076475D">
      <w:pPr>
        <w:spacing w:line="240" w:lineRule="auto"/>
        <w:rPr>
          <w:rFonts w:cs="Arial"/>
          <w:b/>
          <w:bCs/>
          <w:i/>
          <w:iCs/>
          <w:sz w:val="20"/>
          <w:szCs w:val="20"/>
          <w:lang w:val="en-US"/>
        </w:rPr>
      </w:pPr>
      <w:r w:rsidRPr="00925093">
        <w:rPr>
          <w:rFonts w:cs="Arial"/>
          <w:b/>
          <w:bCs/>
          <w:i/>
          <w:iCs/>
          <w:sz w:val="20"/>
          <w:szCs w:val="20"/>
          <w:lang w:val="en-US"/>
        </w:rPr>
        <w:t>Terms and Conditions</w:t>
      </w:r>
    </w:p>
    <w:p w14:paraId="2D2606B9" w14:textId="59E18B05"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In these terms and conditions and all advertising material relating to the Merrifield $12.5K Rebate (</w:t>
      </w:r>
      <w:r w:rsidRPr="005D346B">
        <w:rPr>
          <w:rFonts w:cs="Arial"/>
          <w:b/>
          <w:bCs/>
          <w:sz w:val="20"/>
          <w:szCs w:val="20"/>
          <w:lang w:val="en-US"/>
        </w:rPr>
        <w:t>Promotion</w:t>
      </w:r>
      <w:r w:rsidRPr="005526B1">
        <w:rPr>
          <w:rFonts w:cs="Arial"/>
          <w:sz w:val="20"/>
          <w:szCs w:val="20"/>
          <w:lang w:val="en-US"/>
        </w:rPr>
        <w:t>), Merrifield means Ascotown Pastoral Company Pty Ltd, Merrifield Corporation Pty Ltd, Rosedust Pty Ltd or Copperdust Pty Ltd.</w:t>
      </w:r>
    </w:p>
    <w:p w14:paraId="09424E79" w14:textId="35EEDDEE"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 xml:space="preserve">The Promotion runs from 9am (AEST) on </w:t>
      </w:r>
      <w:r w:rsidR="00BA4E5F">
        <w:rPr>
          <w:rFonts w:cs="Arial"/>
          <w:sz w:val="20"/>
          <w:szCs w:val="20"/>
          <w:lang w:val="en-US"/>
        </w:rPr>
        <w:t>14</w:t>
      </w:r>
      <w:r w:rsidRPr="005526B1">
        <w:rPr>
          <w:rFonts w:cs="Arial"/>
          <w:sz w:val="20"/>
          <w:szCs w:val="20"/>
          <w:lang w:val="en-US"/>
        </w:rPr>
        <w:t xml:space="preserve"> October 2026 and ends at 5pm (AEST) on 15 December 2026 or such later date notified by Merrifield (</w:t>
      </w:r>
      <w:r w:rsidRPr="00BA4E5F">
        <w:rPr>
          <w:rFonts w:cs="Arial"/>
          <w:b/>
          <w:bCs/>
          <w:sz w:val="20"/>
          <w:szCs w:val="20"/>
          <w:lang w:val="en-US"/>
        </w:rPr>
        <w:t>Promotion Period</w:t>
      </w:r>
      <w:r w:rsidRPr="005526B1">
        <w:rPr>
          <w:rFonts w:cs="Arial"/>
          <w:sz w:val="20"/>
          <w:szCs w:val="20"/>
          <w:lang w:val="en-US"/>
        </w:rPr>
        <w:t>) by providing at least fourteen days' notice on www.merrifieldmelbourne.com.au (</w:t>
      </w:r>
      <w:r w:rsidRPr="00860E52">
        <w:rPr>
          <w:rFonts w:cs="Arial"/>
          <w:b/>
          <w:bCs/>
          <w:sz w:val="20"/>
          <w:szCs w:val="20"/>
          <w:lang w:val="en-US"/>
        </w:rPr>
        <w:t>Merrifield Website</w:t>
      </w:r>
      <w:r w:rsidRPr="005526B1">
        <w:rPr>
          <w:rFonts w:cs="Arial"/>
          <w:sz w:val="20"/>
          <w:szCs w:val="20"/>
          <w:lang w:val="en-US"/>
        </w:rPr>
        <w:t>).</w:t>
      </w:r>
    </w:p>
    <w:p w14:paraId="56A03B97" w14:textId="5BED8FFB"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 xml:space="preserve">The Promotion applies to </w:t>
      </w:r>
      <w:r w:rsidR="00860E52">
        <w:rPr>
          <w:rFonts w:cs="Arial"/>
          <w:sz w:val="20"/>
          <w:szCs w:val="20"/>
          <w:lang w:val="en-US"/>
        </w:rPr>
        <w:t>all</w:t>
      </w:r>
      <w:r w:rsidRPr="005526B1">
        <w:rPr>
          <w:rFonts w:cs="Arial"/>
          <w:sz w:val="20"/>
          <w:szCs w:val="20"/>
          <w:lang w:val="en-US"/>
        </w:rPr>
        <w:t xml:space="preserve"> townhomes within Hollington Quarter at the development known as Merrifield, located on Donnybrook Road, Mickleham (</w:t>
      </w:r>
      <w:r w:rsidRPr="00E621A9">
        <w:rPr>
          <w:rFonts w:cs="Arial"/>
          <w:b/>
          <w:bCs/>
          <w:sz w:val="20"/>
          <w:szCs w:val="20"/>
          <w:lang w:val="en-US"/>
        </w:rPr>
        <w:t>Eligible Townhomes</w:t>
      </w:r>
      <w:r w:rsidRPr="005526B1">
        <w:rPr>
          <w:rFonts w:cs="Arial"/>
          <w:sz w:val="20"/>
          <w:szCs w:val="20"/>
          <w:lang w:val="en-US"/>
        </w:rPr>
        <w:t xml:space="preserve"> and </w:t>
      </w:r>
      <w:r w:rsidRPr="00E621A9">
        <w:rPr>
          <w:rFonts w:cs="Arial"/>
          <w:b/>
          <w:bCs/>
          <w:sz w:val="20"/>
          <w:szCs w:val="20"/>
          <w:lang w:val="en-US"/>
        </w:rPr>
        <w:t>Eligible Townhome</w:t>
      </w:r>
      <w:r w:rsidRPr="005526B1">
        <w:rPr>
          <w:rFonts w:cs="Arial"/>
          <w:sz w:val="20"/>
          <w:szCs w:val="20"/>
          <w:lang w:val="en-US"/>
        </w:rPr>
        <w:t xml:space="preserve"> has the corresponding singular meaning).</w:t>
      </w:r>
    </w:p>
    <w:p w14:paraId="6FE8B410" w14:textId="3F97C876"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Subject to paragraph 7, the Promotion is available to each person (</w:t>
      </w:r>
      <w:r w:rsidRPr="00861FC7">
        <w:rPr>
          <w:rFonts w:cs="Arial"/>
          <w:b/>
          <w:bCs/>
          <w:sz w:val="20"/>
          <w:szCs w:val="20"/>
          <w:lang w:val="en-US"/>
        </w:rPr>
        <w:t>Purchaser</w:t>
      </w:r>
      <w:r w:rsidRPr="005526B1">
        <w:rPr>
          <w:rFonts w:cs="Arial"/>
          <w:sz w:val="20"/>
          <w:szCs w:val="20"/>
          <w:lang w:val="en-US"/>
        </w:rPr>
        <w:t>) who during the Promotion Period enters into a valid unconditional contract (</w:t>
      </w:r>
      <w:r w:rsidRPr="00861FC7">
        <w:rPr>
          <w:rFonts w:cs="Arial"/>
          <w:b/>
          <w:bCs/>
          <w:sz w:val="20"/>
          <w:szCs w:val="20"/>
          <w:lang w:val="en-US"/>
        </w:rPr>
        <w:t>Land Contract</w:t>
      </w:r>
      <w:r w:rsidRPr="005526B1">
        <w:rPr>
          <w:rFonts w:cs="Arial"/>
          <w:sz w:val="20"/>
          <w:szCs w:val="20"/>
          <w:lang w:val="en-US"/>
        </w:rPr>
        <w:t>) with Merrifield for the sale of an Eligible Townhome. Each Purchaser should contact a representative of Hollington Quarter, Merrifield, and make appropriate enquiries in respect of the Eligible Townhome and to confirm the Purchaser's eligibility for the Promotion.</w:t>
      </w:r>
    </w:p>
    <w:p w14:paraId="31774A9C" w14:textId="38EA1B82"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The Promotion is only valid during the Promotion Period, and is correct as at the time of publication, but may change at Merrifield's absolute discretion at any time. It is the Purchaser's responsibility to check the applicable terms on the Merrifield Website.</w:t>
      </w:r>
    </w:p>
    <w:p w14:paraId="186537E4" w14:textId="0560CE3E" w:rsidR="003506C8" w:rsidRPr="005526B1" w:rsidRDefault="003506C8" w:rsidP="0076475D">
      <w:pPr>
        <w:pStyle w:val="ListParagraph"/>
        <w:numPr>
          <w:ilvl w:val="0"/>
          <w:numId w:val="1"/>
        </w:numPr>
        <w:spacing w:line="240" w:lineRule="auto"/>
        <w:rPr>
          <w:rFonts w:cs="Arial"/>
          <w:sz w:val="20"/>
          <w:szCs w:val="20"/>
          <w:lang w:val="en-US"/>
        </w:rPr>
      </w:pPr>
      <w:r w:rsidRPr="005526B1">
        <w:rPr>
          <w:rFonts w:cs="Arial"/>
          <w:sz w:val="20"/>
          <w:szCs w:val="20"/>
          <w:lang w:val="en-US"/>
        </w:rPr>
        <w:t>Subject to paragraph 7, Merrifield will grant the Purchaser a rebate of $12,500 (including GST) (</w:t>
      </w:r>
      <w:r w:rsidRPr="00861FC7">
        <w:rPr>
          <w:rFonts w:cs="Arial"/>
          <w:b/>
          <w:bCs/>
          <w:sz w:val="20"/>
          <w:szCs w:val="20"/>
          <w:lang w:val="en-US"/>
        </w:rPr>
        <w:t>Rebate</w:t>
      </w:r>
      <w:r w:rsidRPr="005526B1">
        <w:rPr>
          <w:rFonts w:cs="Arial"/>
          <w:sz w:val="20"/>
          <w:szCs w:val="20"/>
          <w:lang w:val="en-US"/>
        </w:rPr>
        <w:t>). The Rebate will be applied to the purchase price payable by the Purchaser to Merrifield under the relevant Land Contract and set-off the purchase price as an adjustment in favour of the Purchaser at settlement of the relevant Land Contract.  The Rebate is not a price reduction.</w:t>
      </w:r>
    </w:p>
    <w:p w14:paraId="72948900" w14:textId="771E6963" w:rsidR="003506C8" w:rsidRPr="00925093" w:rsidRDefault="003506C8" w:rsidP="0076475D">
      <w:pPr>
        <w:spacing w:line="240" w:lineRule="auto"/>
        <w:rPr>
          <w:rFonts w:cs="Arial"/>
          <w:b/>
          <w:bCs/>
          <w:i/>
          <w:iCs/>
          <w:sz w:val="20"/>
          <w:szCs w:val="20"/>
          <w:lang w:val="en-US"/>
        </w:rPr>
      </w:pPr>
      <w:r w:rsidRPr="00925093">
        <w:rPr>
          <w:rFonts w:cs="Arial"/>
          <w:b/>
          <w:bCs/>
          <w:i/>
          <w:iCs/>
          <w:sz w:val="20"/>
          <w:szCs w:val="20"/>
          <w:lang w:val="en-US"/>
        </w:rPr>
        <w:t>Eligibility</w:t>
      </w:r>
    </w:p>
    <w:p w14:paraId="3EDF402F" w14:textId="674EAA43" w:rsidR="003506C8" w:rsidRPr="005526B1" w:rsidRDefault="003506C8" w:rsidP="0076475D">
      <w:pPr>
        <w:pStyle w:val="ListParagraph"/>
        <w:numPr>
          <w:ilvl w:val="0"/>
          <w:numId w:val="1"/>
        </w:numPr>
        <w:spacing w:line="240" w:lineRule="auto"/>
        <w:ind w:hanging="357"/>
        <w:contextualSpacing w:val="0"/>
        <w:rPr>
          <w:rFonts w:cs="Arial"/>
          <w:sz w:val="20"/>
          <w:szCs w:val="20"/>
          <w:lang w:val="en-US"/>
        </w:rPr>
      </w:pPr>
      <w:proofErr w:type="gramStart"/>
      <w:r w:rsidRPr="005526B1">
        <w:rPr>
          <w:rFonts w:cs="Arial"/>
          <w:sz w:val="20"/>
          <w:szCs w:val="20"/>
          <w:lang w:val="en-US"/>
        </w:rPr>
        <w:t>In order for</w:t>
      </w:r>
      <w:proofErr w:type="gramEnd"/>
      <w:r w:rsidRPr="005526B1">
        <w:rPr>
          <w:rFonts w:cs="Arial"/>
          <w:sz w:val="20"/>
          <w:szCs w:val="20"/>
          <w:lang w:val="en-US"/>
        </w:rPr>
        <w:t xml:space="preserve"> a Purchaser to receive the benefit of the Promotion:</w:t>
      </w:r>
    </w:p>
    <w:p w14:paraId="5F2B9CC0" w14:textId="4E6BAFE0" w:rsidR="003506C8" w:rsidRPr="005526B1" w:rsidRDefault="003506C8" w:rsidP="0076475D">
      <w:pPr>
        <w:pStyle w:val="ListParagraph"/>
        <w:numPr>
          <w:ilvl w:val="0"/>
          <w:numId w:val="4"/>
        </w:numPr>
        <w:spacing w:line="240" w:lineRule="auto"/>
        <w:ind w:hanging="357"/>
        <w:contextualSpacing w:val="0"/>
        <w:rPr>
          <w:rFonts w:cs="Arial"/>
          <w:sz w:val="20"/>
          <w:szCs w:val="20"/>
          <w:lang w:val="en-US"/>
        </w:rPr>
      </w:pPr>
      <w:r w:rsidRPr="005526B1">
        <w:rPr>
          <w:rFonts w:cs="Arial"/>
          <w:sz w:val="20"/>
          <w:szCs w:val="20"/>
          <w:lang w:val="en-US"/>
        </w:rPr>
        <w:t>the purchaser must be a natural person (not a corporate entity);</w:t>
      </w:r>
    </w:p>
    <w:p w14:paraId="0495DE82" w14:textId="36EC1899" w:rsidR="003506C8" w:rsidRPr="005526B1" w:rsidRDefault="003506C8" w:rsidP="0076475D">
      <w:pPr>
        <w:pStyle w:val="ListParagraph"/>
        <w:numPr>
          <w:ilvl w:val="0"/>
          <w:numId w:val="4"/>
        </w:numPr>
        <w:spacing w:line="240" w:lineRule="auto"/>
        <w:ind w:hanging="357"/>
        <w:contextualSpacing w:val="0"/>
        <w:rPr>
          <w:rFonts w:cs="Arial"/>
          <w:sz w:val="20"/>
          <w:szCs w:val="20"/>
          <w:lang w:val="en-US"/>
        </w:rPr>
      </w:pPr>
      <w:r w:rsidRPr="005526B1">
        <w:rPr>
          <w:rFonts w:cs="Arial"/>
          <w:sz w:val="20"/>
          <w:szCs w:val="20"/>
          <w:lang w:val="en-US"/>
        </w:rPr>
        <w:t>the Purchaser must enter into a Land Contract for the purchase of an Eligible Townhome directly from Merrifield during the Promotion Period which much include a special condition noting the applicability of this Promotion;</w:t>
      </w:r>
    </w:p>
    <w:p w14:paraId="186D2A0F" w14:textId="07666F99" w:rsidR="003506C8" w:rsidRPr="005526B1" w:rsidRDefault="003506C8" w:rsidP="0076475D">
      <w:pPr>
        <w:pStyle w:val="ListParagraph"/>
        <w:numPr>
          <w:ilvl w:val="0"/>
          <w:numId w:val="4"/>
        </w:numPr>
        <w:spacing w:line="240" w:lineRule="auto"/>
        <w:ind w:hanging="357"/>
        <w:contextualSpacing w:val="0"/>
        <w:rPr>
          <w:rFonts w:cs="Arial"/>
          <w:sz w:val="20"/>
          <w:szCs w:val="20"/>
          <w:lang w:val="en-US"/>
        </w:rPr>
      </w:pPr>
      <w:r w:rsidRPr="005526B1">
        <w:rPr>
          <w:rFonts w:cs="Arial"/>
          <w:sz w:val="20"/>
          <w:szCs w:val="20"/>
          <w:lang w:val="en-US"/>
        </w:rPr>
        <w:t>the Land Contract will stipulate that the Purchaser pay the full 5% deposit required under the Land Contract on or before the date required by the Land Contract;(with the exact amount of the deposit to be agreed between the parties and reflected in the Land Contract);</w:t>
      </w:r>
    </w:p>
    <w:p w14:paraId="016373D5" w14:textId="623A5033" w:rsidR="003506C8" w:rsidRPr="005526B1" w:rsidRDefault="003506C8" w:rsidP="0076475D">
      <w:pPr>
        <w:pStyle w:val="ListParagraph"/>
        <w:numPr>
          <w:ilvl w:val="0"/>
          <w:numId w:val="4"/>
        </w:numPr>
        <w:spacing w:line="240" w:lineRule="auto"/>
        <w:ind w:hanging="357"/>
        <w:contextualSpacing w:val="0"/>
        <w:rPr>
          <w:rFonts w:cs="Arial"/>
          <w:sz w:val="20"/>
          <w:szCs w:val="20"/>
          <w:lang w:val="en-US"/>
        </w:rPr>
      </w:pPr>
      <w:r w:rsidRPr="005526B1">
        <w:rPr>
          <w:rFonts w:cs="Arial"/>
          <w:sz w:val="20"/>
          <w:szCs w:val="20"/>
          <w:lang w:val="en-US"/>
        </w:rPr>
        <w:t>the Land Contract must be, or become, unconditional;</w:t>
      </w:r>
    </w:p>
    <w:p w14:paraId="5D638C6B" w14:textId="249CE75E" w:rsidR="003506C8" w:rsidRPr="005526B1" w:rsidRDefault="003506C8" w:rsidP="0076475D">
      <w:pPr>
        <w:pStyle w:val="ListParagraph"/>
        <w:numPr>
          <w:ilvl w:val="0"/>
          <w:numId w:val="4"/>
        </w:numPr>
        <w:spacing w:line="240" w:lineRule="auto"/>
        <w:ind w:hanging="357"/>
        <w:contextualSpacing w:val="0"/>
        <w:rPr>
          <w:rFonts w:cs="Arial"/>
          <w:sz w:val="20"/>
          <w:szCs w:val="20"/>
          <w:lang w:val="en-US"/>
        </w:rPr>
      </w:pPr>
      <w:r w:rsidRPr="005526B1">
        <w:rPr>
          <w:rFonts w:cs="Arial"/>
          <w:sz w:val="20"/>
          <w:szCs w:val="20"/>
          <w:lang w:val="en-US"/>
        </w:rPr>
        <w:t>the Purchaser must settle its purchase of the Eligible Townhome on or before the settlement date of the Land Contract (</w:t>
      </w:r>
      <w:r w:rsidRPr="000D2D79">
        <w:rPr>
          <w:rFonts w:cs="Arial"/>
          <w:b/>
          <w:bCs/>
          <w:sz w:val="20"/>
          <w:szCs w:val="20"/>
          <w:lang w:val="en-US"/>
        </w:rPr>
        <w:t>End Date</w:t>
      </w:r>
      <w:r w:rsidRPr="005526B1">
        <w:rPr>
          <w:rFonts w:cs="Arial"/>
          <w:sz w:val="20"/>
          <w:szCs w:val="20"/>
          <w:lang w:val="en-US"/>
        </w:rPr>
        <w:t>); and</w:t>
      </w:r>
    </w:p>
    <w:p w14:paraId="5E46BAB7" w14:textId="2A293446" w:rsidR="003506C8" w:rsidRPr="005526B1" w:rsidRDefault="003506C8" w:rsidP="0076475D">
      <w:pPr>
        <w:pStyle w:val="ListParagraph"/>
        <w:numPr>
          <w:ilvl w:val="0"/>
          <w:numId w:val="4"/>
        </w:numPr>
        <w:spacing w:line="240" w:lineRule="auto"/>
        <w:ind w:hanging="357"/>
        <w:contextualSpacing w:val="0"/>
        <w:rPr>
          <w:rFonts w:cs="Arial"/>
          <w:sz w:val="20"/>
          <w:szCs w:val="20"/>
          <w:lang w:val="en-US"/>
        </w:rPr>
      </w:pPr>
      <w:r w:rsidRPr="005526B1">
        <w:rPr>
          <w:rFonts w:cs="Arial"/>
          <w:sz w:val="20"/>
          <w:szCs w:val="20"/>
          <w:lang w:val="en-US"/>
        </w:rPr>
        <w:t>the Purchaser must not be in default of the Land Contract.</w:t>
      </w:r>
    </w:p>
    <w:p w14:paraId="3898F600" w14:textId="0267E88A" w:rsidR="003506C8" w:rsidRPr="005526B1" w:rsidRDefault="003506C8" w:rsidP="0076475D">
      <w:pPr>
        <w:pStyle w:val="ListParagraph"/>
        <w:numPr>
          <w:ilvl w:val="0"/>
          <w:numId w:val="1"/>
        </w:numPr>
        <w:spacing w:line="240" w:lineRule="auto"/>
        <w:ind w:hanging="357"/>
        <w:contextualSpacing w:val="0"/>
        <w:rPr>
          <w:rFonts w:cs="Arial"/>
          <w:sz w:val="20"/>
          <w:szCs w:val="20"/>
          <w:lang w:val="en-US"/>
        </w:rPr>
      </w:pPr>
      <w:r w:rsidRPr="005526B1">
        <w:rPr>
          <w:rFonts w:cs="Arial"/>
          <w:sz w:val="20"/>
          <w:szCs w:val="20"/>
          <w:lang w:val="en-US"/>
        </w:rPr>
        <w:t>In the event the Purchaser settles its purchase under the Land Contract after the End Date or nominates an additional or substitute transferee or is in default of the Land Contract, the Rebate does not apply.</w:t>
      </w:r>
    </w:p>
    <w:p w14:paraId="1E959FAF" w14:textId="1AFE5DEC" w:rsidR="003506C8" w:rsidRPr="005526B1" w:rsidRDefault="003506C8" w:rsidP="0076475D">
      <w:pPr>
        <w:pStyle w:val="ListParagraph"/>
        <w:numPr>
          <w:ilvl w:val="0"/>
          <w:numId w:val="1"/>
        </w:numPr>
        <w:spacing w:line="240" w:lineRule="auto"/>
        <w:ind w:hanging="357"/>
        <w:contextualSpacing w:val="0"/>
        <w:rPr>
          <w:rFonts w:cs="Arial"/>
          <w:sz w:val="20"/>
          <w:szCs w:val="20"/>
          <w:lang w:val="en-US"/>
        </w:rPr>
      </w:pPr>
      <w:r w:rsidRPr="005526B1">
        <w:rPr>
          <w:rFonts w:cs="Arial"/>
          <w:sz w:val="20"/>
          <w:szCs w:val="20"/>
          <w:lang w:val="en-US"/>
        </w:rPr>
        <w:t>The Promotion is not available in conjunction with any other Merrifield promotion or offer.</w:t>
      </w:r>
    </w:p>
    <w:p w14:paraId="7E992DF7" w14:textId="60CDD345" w:rsidR="003506C8" w:rsidRPr="005526B1" w:rsidRDefault="003506C8" w:rsidP="0076475D">
      <w:pPr>
        <w:pStyle w:val="ListParagraph"/>
        <w:numPr>
          <w:ilvl w:val="0"/>
          <w:numId w:val="1"/>
        </w:numPr>
        <w:spacing w:line="240" w:lineRule="auto"/>
        <w:ind w:hanging="357"/>
        <w:contextualSpacing w:val="0"/>
        <w:rPr>
          <w:rFonts w:cs="Arial"/>
          <w:sz w:val="20"/>
          <w:szCs w:val="20"/>
          <w:lang w:val="en-US"/>
        </w:rPr>
      </w:pPr>
      <w:r w:rsidRPr="005526B1">
        <w:rPr>
          <w:rFonts w:cs="Arial"/>
          <w:sz w:val="20"/>
          <w:szCs w:val="20"/>
          <w:lang w:val="en-US"/>
        </w:rPr>
        <w:t>Merrifield reserves the right to cancel, extend or make changes to the Promotion at any time, with such changes to be noted on the Merrifield Website. It is the Purchaser's responsibility to check the applicable terms on the Merrifield Website.</w:t>
      </w:r>
    </w:p>
    <w:p w14:paraId="488220EB" w14:textId="1A9E3BF9" w:rsidR="003506C8" w:rsidRPr="005526B1" w:rsidRDefault="003506C8" w:rsidP="0076475D">
      <w:pPr>
        <w:pStyle w:val="ListParagraph"/>
        <w:numPr>
          <w:ilvl w:val="0"/>
          <w:numId w:val="1"/>
        </w:numPr>
        <w:spacing w:line="240" w:lineRule="auto"/>
        <w:ind w:hanging="357"/>
        <w:contextualSpacing w:val="0"/>
        <w:rPr>
          <w:rFonts w:cs="Arial"/>
          <w:sz w:val="20"/>
          <w:szCs w:val="20"/>
          <w:lang w:val="en-US"/>
        </w:rPr>
      </w:pPr>
      <w:r w:rsidRPr="005526B1">
        <w:rPr>
          <w:rFonts w:cs="Arial"/>
          <w:sz w:val="20"/>
          <w:szCs w:val="20"/>
          <w:lang w:val="en-US"/>
        </w:rPr>
        <w:lastRenderedPageBreak/>
        <w:t>Merrifield reserves the right to withdraw any individual townhomes from the Promotion at any time.</w:t>
      </w:r>
    </w:p>
    <w:p w14:paraId="7D220032" w14:textId="32D98DE1" w:rsidR="003506C8" w:rsidRPr="005526B1" w:rsidRDefault="003506C8" w:rsidP="0076475D">
      <w:pPr>
        <w:pStyle w:val="ListParagraph"/>
        <w:numPr>
          <w:ilvl w:val="0"/>
          <w:numId w:val="1"/>
        </w:numPr>
        <w:spacing w:line="240" w:lineRule="auto"/>
        <w:rPr>
          <w:rFonts w:cs="Arial"/>
          <w:sz w:val="20"/>
          <w:szCs w:val="20"/>
          <w:lang w:val="en-US"/>
        </w:rPr>
      </w:pPr>
      <w:r w:rsidRPr="005526B1">
        <w:rPr>
          <w:rFonts w:cs="Arial"/>
          <w:sz w:val="20"/>
          <w:szCs w:val="20"/>
          <w:lang w:val="en-US"/>
        </w:rPr>
        <w:t>Merrifield will not be liable for any liability, loss, damage or expense (including but not limited to direct, indirect or consequential loss or loss of profits), or death or personal injury, suffered or incurred (whether or not arising from any person's negligence) arising out of or in connection with this Promotion except for any liability which cannot be excluded by law (in which case that liability is limited to the minimum allowable by law).</w:t>
      </w:r>
    </w:p>
    <w:p w14:paraId="201231BC" w14:textId="0968AAA0" w:rsidR="003506C8" w:rsidRPr="00007DCC" w:rsidRDefault="003506C8" w:rsidP="0076475D">
      <w:pPr>
        <w:spacing w:line="240" w:lineRule="auto"/>
        <w:rPr>
          <w:rFonts w:cs="Arial"/>
          <w:b/>
          <w:bCs/>
          <w:i/>
          <w:iCs/>
          <w:sz w:val="20"/>
          <w:szCs w:val="20"/>
          <w:lang w:val="en-US"/>
        </w:rPr>
      </w:pPr>
      <w:r w:rsidRPr="00007DCC">
        <w:rPr>
          <w:rFonts w:cs="Arial"/>
          <w:b/>
          <w:bCs/>
          <w:i/>
          <w:iCs/>
          <w:sz w:val="20"/>
          <w:szCs w:val="20"/>
          <w:lang w:val="en-US"/>
        </w:rPr>
        <w:t>Privacy</w:t>
      </w:r>
    </w:p>
    <w:p w14:paraId="66DA23DE" w14:textId="2A39F46D"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 xml:space="preserve">Merrifield collects personal information </w:t>
      </w:r>
      <w:proofErr w:type="gramStart"/>
      <w:r w:rsidRPr="005526B1">
        <w:rPr>
          <w:rFonts w:cs="Arial"/>
          <w:sz w:val="20"/>
          <w:szCs w:val="20"/>
          <w:lang w:val="en-US"/>
        </w:rPr>
        <w:t>in order to</w:t>
      </w:r>
      <w:proofErr w:type="gramEnd"/>
      <w:r w:rsidRPr="005526B1">
        <w:rPr>
          <w:rFonts w:cs="Arial"/>
          <w:sz w:val="20"/>
          <w:szCs w:val="20"/>
          <w:lang w:val="en-US"/>
        </w:rPr>
        <w:t xml:space="preserve"> conduct the Promotion, to assist in providing the products or services an individual has requested (if any), and to improve its products and services. Merrifield may use the information for promotional, marketing, publicity, research and profiling purposes, and may be in touch by any means (including telephone, email or SMS) at any time to let an individual know about products, services or promotional activities which may be of interest until the individual informs Merrifield otherwise.</w:t>
      </w:r>
    </w:p>
    <w:p w14:paraId="29EC4DF2" w14:textId="6E4219F6" w:rsidR="003506C8" w:rsidRPr="005526B1" w:rsidRDefault="003506C8" w:rsidP="0076475D">
      <w:pPr>
        <w:pStyle w:val="ListParagraph"/>
        <w:numPr>
          <w:ilvl w:val="0"/>
          <w:numId w:val="1"/>
        </w:numPr>
        <w:spacing w:line="240" w:lineRule="auto"/>
        <w:ind w:left="714" w:hanging="357"/>
        <w:contextualSpacing w:val="0"/>
        <w:rPr>
          <w:rFonts w:cs="Arial"/>
          <w:sz w:val="20"/>
          <w:szCs w:val="20"/>
          <w:lang w:val="en-US"/>
        </w:rPr>
      </w:pPr>
      <w:r w:rsidRPr="005526B1">
        <w:rPr>
          <w:rFonts w:cs="Arial"/>
          <w:sz w:val="20"/>
          <w:szCs w:val="20"/>
          <w:lang w:val="en-US"/>
        </w:rPr>
        <w:t>Merrifield may also share individuals information with other persons or entities who assist it in providing its products or services or running competitions or trade promotions. Merrifield may also disclose personal information to third parties as required by Australian regulatory authorities.</w:t>
      </w:r>
    </w:p>
    <w:p w14:paraId="66BC5021" w14:textId="4D514115" w:rsidR="003506C8" w:rsidRPr="005526B1" w:rsidRDefault="003506C8" w:rsidP="00714F5B">
      <w:pPr>
        <w:pStyle w:val="ListParagraph"/>
        <w:numPr>
          <w:ilvl w:val="0"/>
          <w:numId w:val="1"/>
        </w:numPr>
        <w:spacing w:after="0" w:line="240" w:lineRule="auto"/>
        <w:ind w:left="714" w:hanging="357"/>
        <w:rPr>
          <w:rFonts w:cs="Arial"/>
          <w:sz w:val="20"/>
          <w:szCs w:val="20"/>
          <w:lang w:val="en-US"/>
        </w:rPr>
      </w:pPr>
      <w:r w:rsidRPr="005526B1">
        <w:rPr>
          <w:rFonts w:cs="Arial"/>
          <w:sz w:val="20"/>
          <w:szCs w:val="20"/>
          <w:lang w:val="en-US"/>
        </w:rPr>
        <w:t>Merrifield is bound by the National Privacy Principles in the Privacy Act 1988 (Cth), and by participating in the Promotion, each individual is taken to consent to Merrifield's privacy policy, which is available on request from Merrifield. Participants should direct any request to access, update or correct personal information to Merrifield.</w:t>
      </w:r>
    </w:p>
    <w:p w14:paraId="0FF3FA65" w14:textId="77777777" w:rsidR="009426EB" w:rsidRPr="005526B1" w:rsidRDefault="009426EB" w:rsidP="0076475D">
      <w:pPr>
        <w:spacing w:line="240" w:lineRule="auto"/>
        <w:rPr>
          <w:rFonts w:cs="Arial"/>
          <w:sz w:val="20"/>
          <w:szCs w:val="20"/>
          <w:lang w:val="en-US"/>
        </w:rPr>
      </w:pPr>
    </w:p>
    <w:p w14:paraId="4561B9D6" w14:textId="09AFFEB3" w:rsidR="003506C8" w:rsidRPr="005526B1" w:rsidRDefault="003506C8" w:rsidP="0076475D">
      <w:pPr>
        <w:pStyle w:val="Heading2"/>
        <w:spacing w:line="240" w:lineRule="auto"/>
        <w:rPr>
          <w:rFonts w:asciiTheme="minorHAnsi" w:hAnsiTheme="minorHAnsi"/>
          <w:b/>
          <w:bCs/>
          <w:lang w:val="en-US"/>
        </w:rPr>
      </w:pPr>
      <w:r w:rsidRPr="005526B1">
        <w:rPr>
          <w:rFonts w:asciiTheme="minorHAnsi" w:hAnsiTheme="minorHAnsi"/>
          <w:b/>
          <w:bCs/>
          <w:lang w:val="en-US"/>
        </w:rPr>
        <w:t>SIMONDS $12.5K HOLLINGTON QUARTER BUNDLE**</w:t>
      </w:r>
    </w:p>
    <w:p w14:paraId="63AF8C54" w14:textId="4CF774F3" w:rsidR="003506C8" w:rsidRPr="005526B1" w:rsidRDefault="003506C8" w:rsidP="0076475D">
      <w:pPr>
        <w:spacing w:line="240" w:lineRule="auto"/>
        <w:rPr>
          <w:rFonts w:cs="Arial"/>
          <w:sz w:val="20"/>
          <w:szCs w:val="20"/>
          <w:lang w:val="en-US"/>
        </w:rPr>
      </w:pPr>
      <w:r w:rsidRPr="005526B1">
        <w:rPr>
          <w:rFonts w:cs="Arial"/>
          <w:sz w:val="20"/>
          <w:szCs w:val="20"/>
          <w:lang w:val="en-US"/>
        </w:rPr>
        <w:t>For a limited time only, customers who purchase an eligible townhouse on an eligible lot in the Hollington Quarter project in Merrifield, Mickleham may be able to receive a Hollington Quarter Bundle** at no additional charge subject to the following terms and conditions (</w:t>
      </w:r>
      <w:r w:rsidRPr="003B2E78">
        <w:rPr>
          <w:rFonts w:cs="Arial"/>
          <w:b/>
          <w:bCs/>
          <w:sz w:val="20"/>
          <w:szCs w:val="20"/>
          <w:lang w:val="en-US"/>
        </w:rPr>
        <w:t>Offer</w:t>
      </w:r>
      <w:r w:rsidRPr="005526B1">
        <w:rPr>
          <w:rFonts w:cs="Arial"/>
          <w:sz w:val="20"/>
          <w:szCs w:val="20"/>
          <w:lang w:val="en-US"/>
        </w:rPr>
        <w:t>):</w:t>
      </w:r>
    </w:p>
    <w:p w14:paraId="772B167F" w14:textId="6CD68A6D"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This Offer is based on the customer:</w:t>
      </w:r>
    </w:p>
    <w:p w14:paraId="1E0AC21E" w14:textId="32E6DC22" w:rsidR="003506C8" w:rsidRPr="005526B1" w:rsidRDefault="003506C8" w:rsidP="0076475D">
      <w:pPr>
        <w:pStyle w:val="ListParagraph"/>
        <w:numPr>
          <w:ilvl w:val="0"/>
          <w:numId w:val="6"/>
        </w:numPr>
        <w:spacing w:line="240" w:lineRule="auto"/>
        <w:ind w:left="1080"/>
        <w:contextualSpacing w:val="0"/>
        <w:rPr>
          <w:rFonts w:cs="Arial"/>
          <w:sz w:val="20"/>
          <w:szCs w:val="20"/>
          <w:lang w:val="en-US"/>
        </w:rPr>
      </w:pPr>
      <w:r w:rsidRPr="005526B1">
        <w:rPr>
          <w:rFonts w:cs="Arial"/>
          <w:sz w:val="20"/>
          <w:szCs w:val="20"/>
          <w:lang w:val="en-US"/>
        </w:rPr>
        <w:t>receiving a Hollington Quarter Bundle** at no additional charge.</w:t>
      </w:r>
    </w:p>
    <w:p w14:paraId="653D3CBB" w14:textId="71F6B7ED" w:rsidR="003506C8" w:rsidRPr="005526B1" w:rsidRDefault="003506C8" w:rsidP="0076475D">
      <w:pPr>
        <w:pStyle w:val="ListParagraph"/>
        <w:numPr>
          <w:ilvl w:val="0"/>
          <w:numId w:val="6"/>
        </w:numPr>
        <w:spacing w:line="240" w:lineRule="auto"/>
        <w:ind w:left="1080"/>
        <w:contextualSpacing w:val="0"/>
        <w:rPr>
          <w:rFonts w:cs="Arial"/>
          <w:sz w:val="20"/>
          <w:szCs w:val="20"/>
          <w:lang w:val="en-US"/>
        </w:rPr>
      </w:pPr>
      <w:r w:rsidRPr="005526B1">
        <w:rPr>
          <w:rFonts w:cs="Arial"/>
          <w:sz w:val="20"/>
          <w:szCs w:val="20"/>
          <w:lang w:val="en-US"/>
        </w:rPr>
        <w:t>Subject to clause 9, this Offer is available from 14 October 2026 at 9:00am (AEST) to 15 December 2026 at 5pm.</w:t>
      </w:r>
    </w:p>
    <w:p w14:paraId="57F300CA" w14:textId="7755C5EE"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This Offer is not available to customer(s) who have:</w:t>
      </w:r>
    </w:p>
    <w:p w14:paraId="355CF48E" w14:textId="328351F6" w:rsidR="003506C8" w:rsidRPr="005526B1" w:rsidRDefault="003506C8" w:rsidP="0076475D">
      <w:pPr>
        <w:pStyle w:val="ListParagraph"/>
        <w:numPr>
          <w:ilvl w:val="0"/>
          <w:numId w:val="7"/>
        </w:numPr>
        <w:spacing w:line="240" w:lineRule="auto"/>
        <w:ind w:left="1080"/>
        <w:contextualSpacing w:val="0"/>
        <w:rPr>
          <w:rFonts w:cs="Arial"/>
          <w:sz w:val="20"/>
          <w:szCs w:val="20"/>
          <w:lang w:val="en-US"/>
        </w:rPr>
      </w:pPr>
      <w:r w:rsidRPr="005526B1">
        <w:rPr>
          <w:rFonts w:cs="Arial"/>
          <w:sz w:val="20"/>
          <w:szCs w:val="20"/>
          <w:lang w:val="en-US"/>
        </w:rPr>
        <w:t>signed any sales documentation with Simonds Homes [1];</w:t>
      </w:r>
    </w:p>
    <w:p w14:paraId="64A97FCA" w14:textId="74F2F04C" w:rsidR="003506C8" w:rsidRPr="005526B1" w:rsidRDefault="003506C8" w:rsidP="0076475D">
      <w:pPr>
        <w:pStyle w:val="ListParagraph"/>
        <w:numPr>
          <w:ilvl w:val="0"/>
          <w:numId w:val="7"/>
        </w:numPr>
        <w:spacing w:line="240" w:lineRule="auto"/>
        <w:ind w:left="1080"/>
        <w:contextualSpacing w:val="0"/>
        <w:rPr>
          <w:rFonts w:cs="Arial"/>
          <w:sz w:val="20"/>
          <w:szCs w:val="20"/>
          <w:lang w:val="en-US"/>
        </w:rPr>
      </w:pPr>
      <w:r w:rsidRPr="005526B1">
        <w:rPr>
          <w:rFonts w:cs="Arial"/>
          <w:sz w:val="20"/>
          <w:szCs w:val="20"/>
          <w:lang w:val="en-US"/>
        </w:rPr>
        <w:t>signed a building contract with Simonds Homes; or</w:t>
      </w:r>
    </w:p>
    <w:p w14:paraId="50775AFF" w14:textId="3D5C5DF2" w:rsidR="003506C8" w:rsidRPr="005526B1" w:rsidRDefault="003506C8" w:rsidP="0076475D">
      <w:pPr>
        <w:pStyle w:val="ListParagraph"/>
        <w:numPr>
          <w:ilvl w:val="0"/>
          <w:numId w:val="7"/>
        </w:numPr>
        <w:spacing w:line="240" w:lineRule="auto"/>
        <w:ind w:left="1080"/>
        <w:contextualSpacing w:val="0"/>
        <w:rPr>
          <w:rFonts w:cs="Arial"/>
          <w:sz w:val="20"/>
          <w:szCs w:val="20"/>
          <w:lang w:val="en-US"/>
        </w:rPr>
      </w:pPr>
      <w:r w:rsidRPr="005526B1">
        <w:rPr>
          <w:rFonts w:cs="Arial"/>
          <w:sz w:val="20"/>
          <w:szCs w:val="20"/>
          <w:lang w:val="en-US"/>
        </w:rPr>
        <w:t xml:space="preserve">paid a deposit or any other fees to Simonds Homes in anticipation of any preliminary </w:t>
      </w:r>
      <w:r w:rsidRPr="005526B1">
        <w:rPr>
          <w:rFonts w:cs="Arial"/>
          <w:sz w:val="20"/>
          <w:szCs w:val="20"/>
          <w:lang w:val="en-US"/>
        </w:rPr>
        <w:tab/>
        <w:t>work or other building work, before 14 October 2026.</w:t>
      </w:r>
    </w:p>
    <w:p w14:paraId="07664CD3" w14:textId="1D37C162"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The Hollington Quarter Bundle** is only available to the customer(s) who purchase a Simonds townhome on an eligible lot^ and is subject to the:</w:t>
      </w:r>
    </w:p>
    <w:p w14:paraId="1FD57B79" w14:textId="30D89A89" w:rsidR="003506C8" w:rsidRPr="005526B1" w:rsidRDefault="003506C8" w:rsidP="0076475D">
      <w:pPr>
        <w:pStyle w:val="ListParagraph"/>
        <w:numPr>
          <w:ilvl w:val="0"/>
          <w:numId w:val="8"/>
        </w:numPr>
        <w:spacing w:line="240" w:lineRule="auto"/>
        <w:ind w:left="1080"/>
        <w:contextualSpacing w:val="0"/>
        <w:rPr>
          <w:rFonts w:cs="Arial"/>
          <w:sz w:val="20"/>
          <w:szCs w:val="20"/>
          <w:lang w:val="en-US"/>
        </w:rPr>
      </w:pPr>
      <w:r w:rsidRPr="005526B1">
        <w:rPr>
          <w:rFonts w:cs="Arial"/>
          <w:sz w:val="20"/>
          <w:szCs w:val="20"/>
          <w:lang w:val="en-US"/>
        </w:rPr>
        <w:t>the customer paying their $500 initial fee and $2,000 preliminary fee to Simonds Homes within fourteen (14) days of receiving all sales documentation (provided to the customer(s) by Simonds Homes) [1]; and</w:t>
      </w:r>
    </w:p>
    <w:p w14:paraId="21F00ADC" w14:textId="2B983365" w:rsidR="003506C8" w:rsidRPr="005526B1" w:rsidRDefault="003506C8" w:rsidP="0076475D">
      <w:pPr>
        <w:pStyle w:val="ListParagraph"/>
        <w:numPr>
          <w:ilvl w:val="0"/>
          <w:numId w:val="8"/>
        </w:numPr>
        <w:spacing w:line="240" w:lineRule="auto"/>
        <w:ind w:left="1080"/>
        <w:contextualSpacing w:val="0"/>
        <w:rPr>
          <w:rFonts w:cs="Arial"/>
          <w:sz w:val="20"/>
          <w:szCs w:val="20"/>
          <w:lang w:val="en-US"/>
        </w:rPr>
      </w:pPr>
      <w:r w:rsidRPr="005526B1">
        <w:rPr>
          <w:rFonts w:cs="Arial"/>
          <w:sz w:val="20"/>
          <w:szCs w:val="20"/>
          <w:lang w:val="en-US"/>
        </w:rPr>
        <w:t>all sales documentation being signed by the customer(s) (where applicable) and returned to Simonds Homes within fourteen (14) days of receiving all sales documentation (provided to the customer(s) by Simonds Homes) [1].</w:t>
      </w:r>
    </w:p>
    <w:p w14:paraId="3FB59745" w14:textId="72F29212"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This Offer is not available in conjunction with any other Simonds Homes offer or promotion.</w:t>
      </w:r>
    </w:p>
    <w:p w14:paraId="071A8720" w14:textId="02AF68C8"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lastRenderedPageBreak/>
        <w:t>The Offer is not transferable, redeemable for cash or any other form of credit.</w:t>
      </w:r>
    </w:p>
    <w:p w14:paraId="00C962FB" w14:textId="25D941AE"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This promotion is limited to one Offer per building contract.</w:t>
      </w:r>
    </w:p>
    <w:p w14:paraId="568B1917" w14:textId="46A8121C"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Simonds Homes reserves the right to vary and/or withdraw this Offer at any time</w:t>
      </w:r>
    </w:p>
    <w:p w14:paraId="7751EB39" w14:textId="6241AFA2"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Simonds Homes reserves the right to substitute similar products to those referred to in this promotion should an item not be available.</w:t>
      </w:r>
    </w:p>
    <w:p w14:paraId="30966E8D" w14:textId="7BEC9D6E"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 xml:space="preserve">Simonds Homes is not obligated to provide a credit where the design constraints of your selected dwelling does not allow for any of the inclusions forming part of the Offer.   </w:t>
      </w:r>
    </w:p>
    <w:p w14:paraId="71524276" w14:textId="5A30A9A0"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All inclusions and prices are correct at the time of publication (October 2026).</w:t>
      </w:r>
    </w:p>
    <w:p w14:paraId="4719DCA5" w14:textId="2A944CF7" w:rsidR="003506C8" w:rsidRPr="005526B1" w:rsidRDefault="003506C8" w:rsidP="0076475D">
      <w:pPr>
        <w:pStyle w:val="ListParagraph"/>
        <w:numPr>
          <w:ilvl w:val="0"/>
          <w:numId w:val="5"/>
        </w:numPr>
        <w:spacing w:line="240" w:lineRule="auto"/>
        <w:ind w:left="720"/>
        <w:contextualSpacing w:val="0"/>
        <w:rPr>
          <w:rFonts w:cs="Arial"/>
          <w:sz w:val="20"/>
          <w:szCs w:val="20"/>
          <w:lang w:val="en-US"/>
        </w:rPr>
      </w:pPr>
      <w:r w:rsidRPr="005526B1">
        <w:rPr>
          <w:rFonts w:cs="Arial"/>
          <w:sz w:val="20"/>
          <w:szCs w:val="20"/>
          <w:lang w:val="en-US"/>
        </w:rPr>
        <w:t xml:space="preserve">The Offer must be read in conjunction with the building contract and the Simonds Homes terms and conditions </w:t>
      </w:r>
      <w:hyperlink r:id="rId8" w:history="1">
        <w:r w:rsidRPr="005526B1">
          <w:rPr>
            <w:rStyle w:val="Hyperlink"/>
            <w:rFonts w:cs="Arial"/>
            <w:sz w:val="20"/>
            <w:szCs w:val="20"/>
            <w:lang w:val="en-US"/>
          </w:rPr>
          <w:t>www.simonds.com.au/vic/terms-and-conditions</w:t>
        </w:r>
      </w:hyperlink>
      <w:r w:rsidRPr="005526B1">
        <w:rPr>
          <w:rFonts w:cs="Arial"/>
          <w:sz w:val="20"/>
          <w:szCs w:val="20"/>
          <w:lang w:val="en-US"/>
        </w:rPr>
        <w:t>.</w:t>
      </w:r>
    </w:p>
    <w:p w14:paraId="721FC778" w14:textId="0A59419C" w:rsidR="003506C8" w:rsidRPr="005526B1" w:rsidRDefault="003506C8" w:rsidP="0076475D">
      <w:pPr>
        <w:pStyle w:val="ListParagraph"/>
        <w:spacing w:line="240" w:lineRule="auto"/>
        <w:ind w:left="360"/>
        <w:contextualSpacing w:val="0"/>
        <w:rPr>
          <w:rFonts w:cs="Arial"/>
          <w:sz w:val="20"/>
          <w:szCs w:val="20"/>
          <w:lang w:val="en-US"/>
        </w:rPr>
      </w:pPr>
      <w:r w:rsidRPr="005526B1">
        <w:rPr>
          <w:rFonts w:cs="Arial"/>
          <w:sz w:val="20"/>
          <w:szCs w:val="20"/>
          <w:lang w:val="en-US"/>
        </w:rPr>
        <w:t>[1] Sales documentation includes but is not limited to the initial terms and conditions, a sales advice estimate and a preliminary agreement.</w:t>
      </w:r>
    </w:p>
    <w:p w14:paraId="6D5C5733" w14:textId="555406A5" w:rsidR="003506C8" w:rsidRPr="005526B1" w:rsidRDefault="003506C8" w:rsidP="0076475D">
      <w:pPr>
        <w:spacing w:line="240" w:lineRule="auto"/>
        <w:ind w:left="360"/>
        <w:rPr>
          <w:rFonts w:cs="Arial"/>
          <w:sz w:val="20"/>
          <w:szCs w:val="20"/>
          <w:lang w:val="en-US"/>
        </w:rPr>
      </w:pPr>
      <w:r w:rsidRPr="005526B1">
        <w:rPr>
          <w:rFonts w:cs="Arial"/>
          <w:sz w:val="20"/>
          <w:szCs w:val="20"/>
          <w:lang w:val="en-US"/>
        </w:rPr>
        <w:t>^An eligible lot to be determined by Simonds Homes at their sole discretion in the Hollington Quarter project in Merrifield, Mickleham. Terms and conditions apply.</w:t>
      </w:r>
    </w:p>
    <w:p w14:paraId="0B3A3A61" w14:textId="23F29158" w:rsidR="003506C8" w:rsidRPr="005526B1" w:rsidRDefault="003506C8" w:rsidP="0076475D">
      <w:pPr>
        <w:spacing w:line="240" w:lineRule="auto"/>
        <w:ind w:left="360"/>
        <w:rPr>
          <w:rFonts w:cs="Arial"/>
          <w:sz w:val="20"/>
          <w:szCs w:val="20"/>
          <w:lang w:val="en-US"/>
        </w:rPr>
      </w:pPr>
      <w:r w:rsidRPr="005526B1">
        <w:rPr>
          <w:rFonts w:cs="Arial"/>
          <w:sz w:val="20"/>
          <w:szCs w:val="20"/>
          <w:lang w:val="en-US"/>
        </w:rPr>
        <w:t>The Hollington Quarter Bundles include:</w:t>
      </w:r>
    </w:p>
    <w:tbl>
      <w:tblPr>
        <w:tblStyle w:val="TableGrid"/>
        <w:tblW w:w="8665" w:type="dxa"/>
        <w:tblInd w:w="373" w:type="dxa"/>
        <w:tblLook w:val="04A0" w:firstRow="1" w:lastRow="0" w:firstColumn="1" w:lastColumn="0" w:noHBand="0" w:noVBand="1"/>
      </w:tblPr>
      <w:tblGrid>
        <w:gridCol w:w="6993"/>
        <w:gridCol w:w="1672"/>
      </w:tblGrid>
      <w:tr w:rsidR="00CE6D22" w:rsidRPr="005526B1" w14:paraId="792EBC2E" w14:textId="77777777" w:rsidTr="0076475D">
        <w:trPr>
          <w:trHeight w:val="260"/>
        </w:trPr>
        <w:tc>
          <w:tcPr>
            <w:tcW w:w="6993" w:type="dxa"/>
            <w:shd w:val="clear" w:color="auto" w:fill="D9D9D9" w:themeFill="background1" w:themeFillShade="D9"/>
          </w:tcPr>
          <w:p w14:paraId="4EB2843E" w14:textId="09DF51C2" w:rsidR="00CE6D22" w:rsidRPr="0076475D" w:rsidRDefault="00CE6D22" w:rsidP="0076475D">
            <w:pPr>
              <w:rPr>
                <w:rFonts w:cs="Arial"/>
                <w:b/>
                <w:bCs/>
                <w:sz w:val="20"/>
                <w:szCs w:val="20"/>
                <w:lang w:val="en-US"/>
              </w:rPr>
            </w:pPr>
            <w:r w:rsidRPr="0076475D">
              <w:rPr>
                <w:rFonts w:cs="Arial"/>
                <w:b/>
                <w:bCs/>
                <w:sz w:val="20"/>
                <w:szCs w:val="20"/>
                <w:lang w:val="en-US"/>
              </w:rPr>
              <w:t>4 Bedroom Bundle</w:t>
            </w:r>
          </w:p>
        </w:tc>
        <w:tc>
          <w:tcPr>
            <w:tcW w:w="1672" w:type="dxa"/>
            <w:shd w:val="clear" w:color="auto" w:fill="D9D9D9" w:themeFill="background1" w:themeFillShade="D9"/>
          </w:tcPr>
          <w:p w14:paraId="14AE2E31" w14:textId="15314066" w:rsidR="00CE6D22" w:rsidRPr="0076475D" w:rsidRDefault="00CE6D22" w:rsidP="0076475D">
            <w:pPr>
              <w:rPr>
                <w:rFonts w:cs="Arial"/>
                <w:b/>
                <w:bCs/>
                <w:sz w:val="20"/>
                <w:szCs w:val="20"/>
                <w:lang w:val="en-US"/>
              </w:rPr>
            </w:pPr>
            <w:r w:rsidRPr="0076475D">
              <w:rPr>
                <w:rFonts w:cs="Arial"/>
                <w:b/>
                <w:bCs/>
                <w:sz w:val="20"/>
                <w:szCs w:val="20"/>
                <w:lang w:val="en-US"/>
              </w:rPr>
              <w:t>Price</w:t>
            </w:r>
          </w:p>
        </w:tc>
      </w:tr>
      <w:tr w:rsidR="00CE6D22" w:rsidRPr="005526B1" w14:paraId="1445E295" w14:textId="77777777" w:rsidTr="0076475D">
        <w:trPr>
          <w:trHeight w:val="334"/>
        </w:trPr>
        <w:tc>
          <w:tcPr>
            <w:tcW w:w="6993" w:type="dxa"/>
          </w:tcPr>
          <w:p w14:paraId="10F61B43" w14:textId="19A3FD2F" w:rsidR="00CE6D22" w:rsidRPr="005526B1" w:rsidRDefault="00CE6D22" w:rsidP="0076475D">
            <w:pPr>
              <w:rPr>
                <w:rFonts w:cs="Arial"/>
                <w:sz w:val="20"/>
                <w:szCs w:val="20"/>
                <w:lang w:val="en-US"/>
              </w:rPr>
            </w:pPr>
            <w:r w:rsidRPr="005526B1">
              <w:rPr>
                <w:rFonts w:cs="Arial"/>
                <w:sz w:val="20"/>
                <w:szCs w:val="20"/>
                <w:lang w:val="en-US"/>
              </w:rPr>
              <w:t xml:space="preserve">3 x </w:t>
            </w:r>
            <w:r w:rsidR="0027665E" w:rsidRPr="005526B1">
              <w:rPr>
                <w:rFonts w:cs="Arial"/>
                <w:sz w:val="20"/>
                <w:szCs w:val="20"/>
                <w:lang w:val="en-US"/>
              </w:rPr>
              <w:t>a</w:t>
            </w:r>
            <w:r w:rsidRPr="005526B1">
              <w:rPr>
                <w:rFonts w:cs="Arial"/>
                <w:sz w:val="20"/>
                <w:szCs w:val="20"/>
                <w:lang w:val="en-US"/>
              </w:rPr>
              <w:t>dditional Split Systems</w:t>
            </w:r>
          </w:p>
        </w:tc>
        <w:tc>
          <w:tcPr>
            <w:tcW w:w="1672" w:type="dxa"/>
          </w:tcPr>
          <w:p w14:paraId="6D77495A" w14:textId="6458C693" w:rsidR="00CE6D22" w:rsidRPr="005526B1" w:rsidRDefault="00CE6D22" w:rsidP="0076475D">
            <w:pPr>
              <w:rPr>
                <w:rFonts w:cs="Arial"/>
                <w:sz w:val="20"/>
                <w:szCs w:val="20"/>
                <w:lang w:val="en-US"/>
              </w:rPr>
            </w:pPr>
            <w:r w:rsidRPr="005526B1">
              <w:rPr>
                <w:rFonts w:cs="Arial"/>
                <w:sz w:val="20"/>
                <w:szCs w:val="20"/>
                <w:lang w:val="en-US"/>
              </w:rPr>
              <w:t>$8,400</w:t>
            </w:r>
          </w:p>
        </w:tc>
      </w:tr>
      <w:tr w:rsidR="00CE6D22" w:rsidRPr="005526B1" w14:paraId="0B8C376A" w14:textId="77777777" w:rsidTr="0076475D">
        <w:trPr>
          <w:trHeight w:val="1092"/>
        </w:trPr>
        <w:tc>
          <w:tcPr>
            <w:tcW w:w="6993" w:type="dxa"/>
          </w:tcPr>
          <w:p w14:paraId="377704B0" w14:textId="77777777" w:rsidR="00CE6D22" w:rsidRPr="005526B1" w:rsidRDefault="00CE6D22" w:rsidP="0076475D">
            <w:pPr>
              <w:rPr>
                <w:rFonts w:cs="Arial"/>
                <w:sz w:val="20"/>
                <w:szCs w:val="20"/>
                <w:lang w:val="en-US"/>
              </w:rPr>
            </w:pPr>
            <w:r w:rsidRPr="005526B1">
              <w:rPr>
                <w:rFonts w:cs="Arial"/>
                <w:sz w:val="20"/>
                <w:szCs w:val="20"/>
                <w:lang w:val="en-US"/>
              </w:rPr>
              <w:t>Electrical Pack</w:t>
            </w:r>
          </w:p>
          <w:p w14:paraId="08A22126" w14:textId="77777777" w:rsidR="00CE6D22" w:rsidRPr="005526B1" w:rsidRDefault="00CE6D22" w:rsidP="0076475D">
            <w:pPr>
              <w:pStyle w:val="ListParagraph"/>
              <w:numPr>
                <w:ilvl w:val="0"/>
                <w:numId w:val="11"/>
              </w:numPr>
              <w:rPr>
                <w:rFonts w:cs="Arial"/>
                <w:sz w:val="20"/>
                <w:szCs w:val="20"/>
                <w:lang w:val="en-US"/>
              </w:rPr>
            </w:pPr>
            <w:r w:rsidRPr="005526B1">
              <w:rPr>
                <w:rFonts w:cs="Arial"/>
                <w:sz w:val="20"/>
                <w:szCs w:val="20"/>
                <w:lang w:val="en-US"/>
              </w:rPr>
              <w:t>10 x extra power points</w:t>
            </w:r>
          </w:p>
          <w:p w14:paraId="2F16B3C6" w14:textId="77777777" w:rsidR="00CE6D22" w:rsidRPr="005526B1" w:rsidRDefault="00CE6D22" w:rsidP="0076475D">
            <w:pPr>
              <w:pStyle w:val="ListParagraph"/>
              <w:numPr>
                <w:ilvl w:val="0"/>
                <w:numId w:val="11"/>
              </w:numPr>
              <w:rPr>
                <w:rFonts w:cs="Arial"/>
                <w:sz w:val="20"/>
                <w:szCs w:val="20"/>
                <w:lang w:val="en-US"/>
              </w:rPr>
            </w:pPr>
            <w:r w:rsidRPr="005526B1">
              <w:rPr>
                <w:rFonts w:cs="Arial"/>
                <w:sz w:val="20"/>
                <w:szCs w:val="20"/>
                <w:lang w:val="en-US"/>
              </w:rPr>
              <w:t>1 x additional TV point</w:t>
            </w:r>
          </w:p>
          <w:p w14:paraId="58121C5C" w14:textId="34EB365A" w:rsidR="00CE6D22" w:rsidRPr="005526B1" w:rsidRDefault="00CE6D22" w:rsidP="0076475D">
            <w:pPr>
              <w:pStyle w:val="ListParagraph"/>
              <w:numPr>
                <w:ilvl w:val="0"/>
                <w:numId w:val="11"/>
              </w:numPr>
              <w:rPr>
                <w:rFonts w:cs="Arial"/>
                <w:sz w:val="20"/>
                <w:szCs w:val="20"/>
                <w:lang w:val="en-US"/>
              </w:rPr>
            </w:pPr>
            <w:r w:rsidRPr="005526B1">
              <w:rPr>
                <w:rFonts w:cs="Arial"/>
                <w:sz w:val="20"/>
                <w:szCs w:val="20"/>
                <w:lang w:val="en-US"/>
              </w:rPr>
              <w:t>Data point &amp; phone point (locations as per upgrade standard plan)</w:t>
            </w:r>
          </w:p>
        </w:tc>
        <w:tc>
          <w:tcPr>
            <w:tcW w:w="1672" w:type="dxa"/>
          </w:tcPr>
          <w:p w14:paraId="48AC0D6F" w14:textId="5B5DBD12" w:rsidR="00CE6D22" w:rsidRPr="005526B1" w:rsidRDefault="00CE6D22" w:rsidP="0076475D">
            <w:pPr>
              <w:rPr>
                <w:rFonts w:cs="Arial"/>
                <w:sz w:val="20"/>
                <w:szCs w:val="20"/>
                <w:lang w:val="en-US"/>
              </w:rPr>
            </w:pPr>
            <w:r w:rsidRPr="005526B1">
              <w:rPr>
                <w:rFonts w:cs="Arial"/>
                <w:sz w:val="20"/>
                <w:szCs w:val="20"/>
                <w:lang w:val="en-US"/>
              </w:rPr>
              <w:t>$1,500</w:t>
            </w:r>
          </w:p>
        </w:tc>
      </w:tr>
      <w:tr w:rsidR="00CE6D22" w:rsidRPr="005526B1" w14:paraId="4DBBDC15" w14:textId="77777777" w:rsidTr="0076475D">
        <w:trPr>
          <w:trHeight w:val="260"/>
        </w:trPr>
        <w:tc>
          <w:tcPr>
            <w:tcW w:w="6993" w:type="dxa"/>
          </w:tcPr>
          <w:p w14:paraId="1D369A0D" w14:textId="3D468DA4" w:rsidR="00CE6D22" w:rsidRPr="005526B1" w:rsidRDefault="00CE6D22" w:rsidP="0076475D">
            <w:pPr>
              <w:rPr>
                <w:rFonts w:cs="Arial"/>
                <w:sz w:val="20"/>
                <w:szCs w:val="20"/>
                <w:lang w:val="en-US"/>
              </w:rPr>
            </w:pPr>
            <w:r w:rsidRPr="005526B1">
              <w:rPr>
                <w:rFonts w:cs="Arial"/>
                <w:sz w:val="20"/>
                <w:szCs w:val="20"/>
                <w:lang w:val="en-US"/>
              </w:rPr>
              <w:t>40mm stone to kitchen</w:t>
            </w:r>
          </w:p>
        </w:tc>
        <w:tc>
          <w:tcPr>
            <w:tcW w:w="1672" w:type="dxa"/>
          </w:tcPr>
          <w:p w14:paraId="6848D90E" w14:textId="320F0E44" w:rsidR="00CE6D22" w:rsidRPr="005526B1" w:rsidRDefault="00CE6D22" w:rsidP="0076475D">
            <w:pPr>
              <w:rPr>
                <w:rFonts w:cs="Arial"/>
                <w:sz w:val="20"/>
                <w:szCs w:val="20"/>
                <w:lang w:val="en-US"/>
              </w:rPr>
            </w:pPr>
            <w:r w:rsidRPr="005526B1">
              <w:rPr>
                <w:rFonts w:cs="Arial"/>
                <w:sz w:val="20"/>
                <w:szCs w:val="20"/>
                <w:lang w:val="en-US"/>
              </w:rPr>
              <w:t>$900</w:t>
            </w:r>
          </w:p>
        </w:tc>
      </w:tr>
      <w:tr w:rsidR="00CE6D22" w:rsidRPr="005526B1" w14:paraId="5E90653F" w14:textId="77777777" w:rsidTr="0076475D">
        <w:trPr>
          <w:trHeight w:val="260"/>
        </w:trPr>
        <w:tc>
          <w:tcPr>
            <w:tcW w:w="6993" w:type="dxa"/>
          </w:tcPr>
          <w:p w14:paraId="3AF6DDFB" w14:textId="3FB89C8C" w:rsidR="00CE6D22" w:rsidRPr="005526B1" w:rsidRDefault="00CE6D22" w:rsidP="0076475D">
            <w:pPr>
              <w:rPr>
                <w:rFonts w:cs="Arial"/>
                <w:sz w:val="20"/>
                <w:szCs w:val="20"/>
                <w:lang w:val="en-US"/>
              </w:rPr>
            </w:pPr>
            <w:r w:rsidRPr="005526B1">
              <w:rPr>
                <w:rFonts w:cs="Arial"/>
                <w:sz w:val="20"/>
                <w:szCs w:val="20"/>
                <w:lang w:val="en-US"/>
              </w:rPr>
              <w:t>Overhead fridge cabinetry to fridge space</w:t>
            </w:r>
          </w:p>
        </w:tc>
        <w:tc>
          <w:tcPr>
            <w:tcW w:w="1672" w:type="dxa"/>
          </w:tcPr>
          <w:p w14:paraId="47353072" w14:textId="19EDAC26" w:rsidR="00CE6D22" w:rsidRPr="005526B1" w:rsidRDefault="00CE6D22" w:rsidP="0076475D">
            <w:pPr>
              <w:rPr>
                <w:rFonts w:cs="Arial"/>
                <w:sz w:val="20"/>
                <w:szCs w:val="20"/>
                <w:lang w:val="en-US"/>
              </w:rPr>
            </w:pPr>
            <w:r w:rsidRPr="005526B1">
              <w:rPr>
                <w:rFonts w:cs="Arial"/>
                <w:sz w:val="20"/>
                <w:szCs w:val="20"/>
                <w:lang w:val="en-US"/>
              </w:rPr>
              <w:t>$600</w:t>
            </w:r>
          </w:p>
        </w:tc>
      </w:tr>
      <w:tr w:rsidR="00CE6D22" w:rsidRPr="005526B1" w14:paraId="4E1AC8B2" w14:textId="77777777" w:rsidTr="0076475D">
        <w:trPr>
          <w:trHeight w:val="260"/>
        </w:trPr>
        <w:tc>
          <w:tcPr>
            <w:tcW w:w="6993" w:type="dxa"/>
          </w:tcPr>
          <w:p w14:paraId="648907F0" w14:textId="1A58616F" w:rsidR="00CE6D22" w:rsidRPr="005526B1" w:rsidRDefault="00CE6D22" w:rsidP="0076475D">
            <w:pPr>
              <w:rPr>
                <w:rFonts w:cs="Arial"/>
                <w:sz w:val="20"/>
                <w:szCs w:val="20"/>
                <w:lang w:val="en-US"/>
              </w:rPr>
            </w:pPr>
            <w:r w:rsidRPr="005526B1">
              <w:rPr>
                <w:rFonts w:cs="Arial"/>
                <w:sz w:val="20"/>
                <w:szCs w:val="20"/>
                <w:lang w:val="en-US"/>
              </w:rPr>
              <w:t>Finger pull cabinetry to kitchen, bathroom and ensuite</w:t>
            </w:r>
          </w:p>
        </w:tc>
        <w:tc>
          <w:tcPr>
            <w:tcW w:w="1672" w:type="dxa"/>
          </w:tcPr>
          <w:p w14:paraId="1D688749" w14:textId="185CCDCB" w:rsidR="00CE6D22" w:rsidRPr="005526B1" w:rsidRDefault="00CE6D22" w:rsidP="0076475D">
            <w:pPr>
              <w:rPr>
                <w:rFonts w:cs="Arial"/>
                <w:sz w:val="20"/>
                <w:szCs w:val="20"/>
                <w:lang w:val="en-US"/>
              </w:rPr>
            </w:pPr>
            <w:r w:rsidRPr="005526B1">
              <w:rPr>
                <w:rFonts w:cs="Arial"/>
                <w:sz w:val="20"/>
                <w:szCs w:val="20"/>
                <w:lang w:val="en-US"/>
              </w:rPr>
              <w:t>$700</w:t>
            </w:r>
          </w:p>
        </w:tc>
      </w:tr>
      <w:tr w:rsidR="00CE6D22" w:rsidRPr="005526B1" w14:paraId="5F57D53F" w14:textId="77777777" w:rsidTr="0076475D">
        <w:trPr>
          <w:trHeight w:val="260"/>
        </w:trPr>
        <w:tc>
          <w:tcPr>
            <w:tcW w:w="6993" w:type="dxa"/>
          </w:tcPr>
          <w:p w14:paraId="5A5B43BC" w14:textId="62053840" w:rsidR="00CE6D22" w:rsidRPr="005526B1" w:rsidRDefault="00CE6D22" w:rsidP="0076475D">
            <w:pPr>
              <w:rPr>
                <w:rFonts w:cs="Arial"/>
                <w:sz w:val="20"/>
                <w:szCs w:val="20"/>
                <w:lang w:val="en-US"/>
              </w:rPr>
            </w:pPr>
            <w:r w:rsidRPr="005526B1">
              <w:rPr>
                <w:rFonts w:cs="Arial"/>
                <w:sz w:val="20"/>
                <w:szCs w:val="20"/>
                <w:lang w:val="en-US"/>
              </w:rPr>
              <w:t>Flyscreen sliding door</w:t>
            </w:r>
          </w:p>
        </w:tc>
        <w:tc>
          <w:tcPr>
            <w:tcW w:w="1672" w:type="dxa"/>
          </w:tcPr>
          <w:p w14:paraId="7A425F88" w14:textId="5728CDDB" w:rsidR="00CE6D22" w:rsidRPr="005526B1" w:rsidRDefault="00CE6D22" w:rsidP="0076475D">
            <w:pPr>
              <w:rPr>
                <w:rFonts w:cs="Arial"/>
                <w:sz w:val="20"/>
                <w:szCs w:val="20"/>
                <w:lang w:val="en-US"/>
              </w:rPr>
            </w:pPr>
            <w:r w:rsidRPr="005526B1">
              <w:rPr>
                <w:rFonts w:cs="Arial"/>
                <w:sz w:val="20"/>
                <w:szCs w:val="20"/>
                <w:lang w:val="en-US"/>
              </w:rPr>
              <w:t>$590</w:t>
            </w:r>
          </w:p>
        </w:tc>
      </w:tr>
      <w:tr w:rsidR="00CE6D22" w:rsidRPr="005526B1" w14:paraId="6445E757" w14:textId="77777777" w:rsidTr="0076475D">
        <w:trPr>
          <w:trHeight w:val="260"/>
        </w:trPr>
        <w:tc>
          <w:tcPr>
            <w:tcW w:w="6993" w:type="dxa"/>
          </w:tcPr>
          <w:p w14:paraId="3C8ED8DA" w14:textId="52B21735" w:rsidR="00CE6D22" w:rsidRPr="005526B1" w:rsidRDefault="00CE6D22" w:rsidP="0076475D">
            <w:pPr>
              <w:rPr>
                <w:rFonts w:cs="Arial"/>
                <w:b/>
                <w:bCs/>
                <w:sz w:val="20"/>
                <w:szCs w:val="20"/>
                <w:lang w:val="en-US"/>
              </w:rPr>
            </w:pPr>
            <w:r w:rsidRPr="005526B1">
              <w:rPr>
                <w:rFonts w:cs="Arial"/>
                <w:b/>
                <w:bCs/>
                <w:sz w:val="20"/>
                <w:szCs w:val="20"/>
                <w:lang w:val="en-US"/>
              </w:rPr>
              <w:t>TOTAL</w:t>
            </w:r>
          </w:p>
        </w:tc>
        <w:tc>
          <w:tcPr>
            <w:tcW w:w="1672" w:type="dxa"/>
          </w:tcPr>
          <w:p w14:paraId="4F21F1CB" w14:textId="01FE0995" w:rsidR="00CE6D22" w:rsidRPr="005526B1" w:rsidRDefault="00CE6D22" w:rsidP="0076475D">
            <w:pPr>
              <w:rPr>
                <w:rFonts w:cs="Arial"/>
                <w:b/>
                <w:bCs/>
                <w:sz w:val="20"/>
                <w:szCs w:val="20"/>
                <w:lang w:val="en-US"/>
              </w:rPr>
            </w:pPr>
            <w:r w:rsidRPr="005526B1">
              <w:rPr>
                <w:rFonts w:cs="Arial"/>
                <w:b/>
                <w:bCs/>
                <w:sz w:val="20"/>
                <w:szCs w:val="20"/>
                <w:lang w:val="en-US"/>
              </w:rPr>
              <w:t>$12,690</w:t>
            </w:r>
          </w:p>
        </w:tc>
      </w:tr>
    </w:tbl>
    <w:p w14:paraId="2C1079A7" w14:textId="77777777" w:rsidR="003506C8" w:rsidRPr="005526B1" w:rsidRDefault="003506C8" w:rsidP="0076475D">
      <w:pPr>
        <w:spacing w:after="0" w:line="240" w:lineRule="auto"/>
        <w:rPr>
          <w:rFonts w:cs="Arial"/>
          <w:sz w:val="20"/>
          <w:szCs w:val="20"/>
          <w:lang w:val="en-US"/>
        </w:rPr>
      </w:pPr>
    </w:p>
    <w:tbl>
      <w:tblPr>
        <w:tblStyle w:val="TableGrid"/>
        <w:tblW w:w="8665" w:type="dxa"/>
        <w:tblInd w:w="373" w:type="dxa"/>
        <w:tblLook w:val="04A0" w:firstRow="1" w:lastRow="0" w:firstColumn="1" w:lastColumn="0" w:noHBand="0" w:noVBand="1"/>
      </w:tblPr>
      <w:tblGrid>
        <w:gridCol w:w="7101"/>
        <w:gridCol w:w="1564"/>
      </w:tblGrid>
      <w:tr w:rsidR="00CE6D22" w:rsidRPr="005526B1" w14:paraId="43CEEBB6" w14:textId="77777777" w:rsidTr="0076475D">
        <w:trPr>
          <w:trHeight w:val="279"/>
        </w:trPr>
        <w:tc>
          <w:tcPr>
            <w:tcW w:w="7101" w:type="dxa"/>
            <w:shd w:val="clear" w:color="auto" w:fill="D9D9D9" w:themeFill="background1" w:themeFillShade="D9"/>
          </w:tcPr>
          <w:p w14:paraId="24D45A31" w14:textId="3581A72B" w:rsidR="00CE6D22" w:rsidRPr="0076475D" w:rsidRDefault="00CE6D22" w:rsidP="0076475D">
            <w:pPr>
              <w:rPr>
                <w:rFonts w:cs="Arial"/>
                <w:b/>
                <w:bCs/>
                <w:sz w:val="20"/>
                <w:szCs w:val="20"/>
                <w:lang w:val="en-US"/>
              </w:rPr>
            </w:pPr>
            <w:r w:rsidRPr="0076475D">
              <w:rPr>
                <w:rFonts w:cs="Arial"/>
                <w:b/>
                <w:bCs/>
                <w:sz w:val="20"/>
                <w:szCs w:val="20"/>
                <w:lang w:val="en-US"/>
              </w:rPr>
              <w:t>2 Bedroom Bundle</w:t>
            </w:r>
          </w:p>
        </w:tc>
        <w:tc>
          <w:tcPr>
            <w:tcW w:w="1564" w:type="dxa"/>
            <w:shd w:val="clear" w:color="auto" w:fill="D9D9D9" w:themeFill="background1" w:themeFillShade="D9"/>
          </w:tcPr>
          <w:p w14:paraId="0194C825" w14:textId="77777777" w:rsidR="00CE6D22" w:rsidRPr="0076475D" w:rsidRDefault="00CE6D22" w:rsidP="0076475D">
            <w:pPr>
              <w:rPr>
                <w:rFonts w:cs="Arial"/>
                <w:b/>
                <w:bCs/>
                <w:sz w:val="20"/>
                <w:szCs w:val="20"/>
                <w:lang w:val="en-US"/>
              </w:rPr>
            </w:pPr>
            <w:r w:rsidRPr="0076475D">
              <w:rPr>
                <w:rFonts w:cs="Arial"/>
                <w:b/>
                <w:bCs/>
                <w:sz w:val="20"/>
                <w:szCs w:val="20"/>
                <w:lang w:val="en-US"/>
              </w:rPr>
              <w:t>Price</w:t>
            </w:r>
          </w:p>
        </w:tc>
      </w:tr>
      <w:tr w:rsidR="00CE6D22" w:rsidRPr="005526B1" w14:paraId="7A1C2F87" w14:textId="77777777" w:rsidTr="0076475D">
        <w:trPr>
          <w:trHeight w:val="334"/>
        </w:trPr>
        <w:tc>
          <w:tcPr>
            <w:tcW w:w="7101" w:type="dxa"/>
          </w:tcPr>
          <w:p w14:paraId="74358EC4" w14:textId="1237D70F" w:rsidR="00CE6D22" w:rsidRPr="005526B1" w:rsidRDefault="00CE6D22" w:rsidP="0076475D">
            <w:pPr>
              <w:rPr>
                <w:rFonts w:cs="Arial"/>
                <w:sz w:val="20"/>
                <w:szCs w:val="20"/>
                <w:lang w:val="en-US"/>
              </w:rPr>
            </w:pPr>
            <w:r w:rsidRPr="005526B1">
              <w:rPr>
                <w:rFonts w:cs="Arial"/>
                <w:sz w:val="20"/>
                <w:szCs w:val="20"/>
                <w:lang w:val="en-US"/>
              </w:rPr>
              <w:t xml:space="preserve">2 x </w:t>
            </w:r>
            <w:r w:rsidR="0027665E" w:rsidRPr="005526B1">
              <w:rPr>
                <w:rFonts w:cs="Arial"/>
                <w:sz w:val="20"/>
                <w:szCs w:val="20"/>
                <w:lang w:val="en-US"/>
              </w:rPr>
              <w:t>a</w:t>
            </w:r>
            <w:r w:rsidRPr="005526B1">
              <w:rPr>
                <w:rFonts w:cs="Arial"/>
                <w:sz w:val="20"/>
                <w:szCs w:val="20"/>
                <w:lang w:val="en-US"/>
              </w:rPr>
              <w:t>dditional Split Systems</w:t>
            </w:r>
          </w:p>
        </w:tc>
        <w:tc>
          <w:tcPr>
            <w:tcW w:w="1564" w:type="dxa"/>
          </w:tcPr>
          <w:p w14:paraId="45B2DEDA" w14:textId="227EC32E" w:rsidR="00CE6D22" w:rsidRPr="005526B1" w:rsidRDefault="00CE6D22" w:rsidP="0076475D">
            <w:pPr>
              <w:rPr>
                <w:rFonts w:cs="Arial"/>
                <w:sz w:val="20"/>
                <w:szCs w:val="20"/>
                <w:lang w:val="en-US"/>
              </w:rPr>
            </w:pPr>
            <w:r w:rsidRPr="005526B1">
              <w:rPr>
                <w:rFonts w:cs="Arial"/>
                <w:sz w:val="20"/>
                <w:szCs w:val="20"/>
                <w:lang w:val="en-US"/>
              </w:rPr>
              <w:t>$5,600</w:t>
            </w:r>
          </w:p>
        </w:tc>
      </w:tr>
      <w:tr w:rsidR="00CE6D22" w:rsidRPr="005526B1" w14:paraId="69564421" w14:textId="77777777" w:rsidTr="0076475D">
        <w:trPr>
          <w:trHeight w:val="1175"/>
        </w:trPr>
        <w:tc>
          <w:tcPr>
            <w:tcW w:w="7101" w:type="dxa"/>
          </w:tcPr>
          <w:p w14:paraId="2658422F" w14:textId="77777777" w:rsidR="00CE6D22" w:rsidRPr="005526B1" w:rsidRDefault="00CE6D22" w:rsidP="0076475D">
            <w:pPr>
              <w:rPr>
                <w:rFonts w:cs="Arial"/>
                <w:sz w:val="20"/>
                <w:szCs w:val="20"/>
                <w:lang w:val="en-US"/>
              </w:rPr>
            </w:pPr>
            <w:r w:rsidRPr="005526B1">
              <w:rPr>
                <w:rFonts w:cs="Arial"/>
                <w:sz w:val="20"/>
                <w:szCs w:val="20"/>
                <w:lang w:val="en-US"/>
              </w:rPr>
              <w:t>Electrical Pack</w:t>
            </w:r>
          </w:p>
          <w:p w14:paraId="22EFCD88" w14:textId="77777777" w:rsidR="00CE6D22" w:rsidRPr="005526B1" w:rsidRDefault="00CE6D22" w:rsidP="0076475D">
            <w:pPr>
              <w:pStyle w:val="ListParagraph"/>
              <w:numPr>
                <w:ilvl w:val="0"/>
                <w:numId w:val="11"/>
              </w:numPr>
              <w:rPr>
                <w:rFonts w:cs="Arial"/>
                <w:sz w:val="20"/>
                <w:szCs w:val="20"/>
                <w:lang w:val="en-US"/>
              </w:rPr>
            </w:pPr>
            <w:r w:rsidRPr="005526B1">
              <w:rPr>
                <w:rFonts w:cs="Arial"/>
                <w:sz w:val="20"/>
                <w:szCs w:val="20"/>
                <w:lang w:val="en-US"/>
              </w:rPr>
              <w:t>10 x extra power points</w:t>
            </w:r>
          </w:p>
          <w:p w14:paraId="64ACA6AE" w14:textId="77777777" w:rsidR="00CE6D22" w:rsidRPr="005526B1" w:rsidRDefault="00CE6D22" w:rsidP="0076475D">
            <w:pPr>
              <w:pStyle w:val="ListParagraph"/>
              <w:numPr>
                <w:ilvl w:val="0"/>
                <w:numId w:val="11"/>
              </w:numPr>
              <w:rPr>
                <w:rFonts w:cs="Arial"/>
                <w:sz w:val="20"/>
                <w:szCs w:val="20"/>
                <w:lang w:val="en-US"/>
              </w:rPr>
            </w:pPr>
            <w:r w:rsidRPr="005526B1">
              <w:rPr>
                <w:rFonts w:cs="Arial"/>
                <w:sz w:val="20"/>
                <w:szCs w:val="20"/>
                <w:lang w:val="en-US"/>
              </w:rPr>
              <w:t>1 x additional TV point</w:t>
            </w:r>
          </w:p>
          <w:p w14:paraId="4E835DF7" w14:textId="77777777" w:rsidR="00CE6D22" w:rsidRPr="005526B1" w:rsidRDefault="00CE6D22" w:rsidP="0076475D">
            <w:pPr>
              <w:pStyle w:val="ListParagraph"/>
              <w:numPr>
                <w:ilvl w:val="0"/>
                <w:numId w:val="11"/>
              </w:numPr>
              <w:rPr>
                <w:rFonts w:cs="Arial"/>
                <w:sz w:val="20"/>
                <w:szCs w:val="20"/>
                <w:lang w:val="en-US"/>
              </w:rPr>
            </w:pPr>
            <w:r w:rsidRPr="005526B1">
              <w:rPr>
                <w:rFonts w:cs="Arial"/>
                <w:sz w:val="20"/>
                <w:szCs w:val="20"/>
                <w:lang w:val="en-US"/>
              </w:rPr>
              <w:t>Data point &amp; phone point (locations as per upgrade standard plan)</w:t>
            </w:r>
          </w:p>
        </w:tc>
        <w:tc>
          <w:tcPr>
            <w:tcW w:w="1564" w:type="dxa"/>
          </w:tcPr>
          <w:p w14:paraId="20B8B722" w14:textId="77777777" w:rsidR="00CE6D22" w:rsidRPr="005526B1" w:rsidRDefault="00CE6D22" w:rsidP="0076475D">
            <w:pPr>
              <w:rPr>
                <w:rFonts w:cs="Arial"/>
                <w:sz w:val="20"/>
                <w:szCs w:val="20"/>
                <w:lang w:val="en-US"/>
              </w:rPr>
            </w:pPr>
            <w:r w:rsidRPr="005526B1">
              <w:rPr>
                <w:rFonts w:cs="Arial"/>
                <w:sz w:val="20"/>
                <w:szCs w:val="20"/>
                <w:lang w:val="en-US"/>
              </w:rPr>
              <w:t>$1,500</w:t>
            </w:r>
          </w:p>
        </w:tc>
      </w:tr>
      <w:tr w:rsidR="00CE6D22" w:rsidRPr="005526B1" w14:paraId="4E466BE3" w14:textId="77777777" w:rsidTr="0076475D">
        <w:trPr>
          <w:trHeight w:val="182"/>
        </w:trPr>
        <w:tc>
          <w:tcPr>
            <w:tcW w:w="7101" w:type="dxa"/>
          </w:tcPr>
          <w:p w14:paraId="4407874F" w14:textId="740DEEEC" w:rsidR="00CE6D22" w:rsidRPr="005526B1" w:rsidRDefault="00CE6D22" w:rsidP="0076475D">
            <w:pPr>
              <w:rPr>
                <w:rFonts w:cs="Arial"/>
                <w:sz w:val="20"/>
                <w:szCs w:val="20"/>
                <w:lang w:val="en-US"/>
              </w:rPr>
            </w:pPr>
            <w:r w:rsidRPr="005526B1">
              <w:rPr>
                <w:rFonts w:cs="Arial"/>
                <w:sz w:val="20"/>
                <w:szCs w:val="20"/>
                <w:lang w:val="en-US"/>
              </w:rPr>
              <w:t>Alarm System</w:t>
            </w:r>
          </w:p>
        </w:tc>
        <w:tc>
          <w:tcPr>
            <w:tcW w:w="1564" w:type="dxa"/>
          </w:tcPr>
          <w:p w14:paraId="6FDEB804" w14:textId="190B9F94" w:rsidR="00CE6D22" w:rsidRPr="005526B1" w:rsidRDefault="00CE6D22" w:rsidP="0076475D">
            <w:pPr>
              <w:rPr>
                <w:rFonts w:cs="Arial"/>
                <w:sz w:val="20"/>
                <w:szCs w:val="20"/>
                <w:lang w:val="en-US"/>
              </w:rPr>
            </w:pPr>
            <w:r w:rsidRPr="005526B1">
              <w:rPr>
                <w:rFonts w:cs="Arial"/>
                <w:sz w:val="20"/>
                <w:szCs w:val="20"/>
                <w:lang w:val="en-US"/>
              </w:rPr>
              <w:t>$1,500</w:t>
            </w:r>
          </w:p>
        </w:tc>
      </w:tr>
      <w:tr w:rsidR="00CE6D22" w:rsidRPr="005526B1" w14:paraId="2632F671" w14:textId="77777777" w:rsidTr="0076475D">
        <w:trPr>
          <w:trHeight w:val="279"/>
        </w:trPr>
        <w:tc>
          <w:tcPr>
            <w:tcW w:w="7101" w:type="dxa"/>
          </w:tcPr>
          <w:p w14:paraId="2D808958" w14:textId="77777777" w:rsidR="00CE6D22" w:rsidRPr="005526B1" w:rsidRDefault="00CE6D22" w:rsidP="0076475D">
            <w:pPr>
              <w:rPr>
                <w:rFonts w:cs="Arial"/>
                <w:sz w:val="20"/>
                <w:szCs w:val="20"/>
                <w:lang w:val="en-US"/>
              </w:rPr>
            </w:pPr>
            <w:r w:rsidRPr="005526B1">
              <w:rPr>
                <w:rFonts w:cs="Arial"/>
                <w:sz w:val="20"/>
                <w:szCs w:val="20"/>
                <w:lang w:val="en-US"/>
              </w:rPr>
              <w:t>40mm stone to kitchen</w:t>
            </w:r>
          </w:p>
        </w:tc>
        <w:tc>
          <w:tcPr>
            <w:tcW w:w="1564" w:type="dxa"/>
          </w:tcPr>
          <w:p w14:paraId="3721C944" w14:textId="77777777" w:rsidR="00CE6D22" w:rsidRPr="005526B1" w:rsidRDefault="00CE6D22" w:rsidP="0076475D">
            <w:pPr>
              <w:rPr>
                <w:rFonts w:cs="Arial"/>
                <w:sz w:val="20"/>
                <w:szCs w:val="20"/>
                <w:lang w:val="en-US"/>
              </w:rPr>
            </w:pPr>
            <w:r w:rsidRPr="005526B1">
              <w:rPr>
                <w:rFonts w:cs="Arial"/>
                <w:sz w:val="20"/>
                <w:szCs w:val="20"/>
                <w:lang w:val="en-US"/>
              </w:rPr>
              <w:t>$900</w:t>
            </w:r>
          </w:p>
        </w:tc>
      </w:tr>
      <w:tr w:rsidR="00CE6D22" w:rsidRPr="005526B1" w14:paraId="7C052D63" w14:textId="77777777" w:rsidTr="0076475D">
        <w:trPr>
          <w:trHeight w:val="279"/>
        </w:trPr>
        <w:tc>
          <w:tcPr>
            <w:tcW w:w="7101" w:type="dxa"/>
          </w:tcPr>
          <w:p w14:paraId="0C25247F" w14:textId="77777777" w:rsidR="00CE6D22" w:rsidRPr="005526B1" w:rsidRDefault="00CE6D22" w:rsidP="0076475D">
            <w:pPr>
              <w:rPr>
                <w:rFonts w:cs="Arial"/>
                <w:sz w:val="20"/>
                <w:szCs w:val="20"/>
                <w:lang w:val="en-US"/>
              </w:rPr>
            </w:pPr>
            <w:r w:rsidRPr="005526B1">
              <w:rPr>
                <w:rFonts w:cs="Arial"/>
                <w:sz w:val="20"/>
                <w:szCs w:val="20"/>
                <w:lang w:val="en-US"/>
              </w:rPr>
              <w:t>Overhead fridge cabinetry to fridge space</w:t>
            </w:r>
          </w:p>
        </w:tc>
        <w:tc>
          <w:tcPr>
            <w:tcW w:w="1564" w:type="dxa"/>
          </w:tcPr>
          <w:p w14:paraId="07F5CEA4" w14:textId="77777777" w:rsidR="00CE6D22" w:rsidRPr="005526B1" w:rsidRDefault="00CE6D22" w:rsidP="0076475D">
            <w:pPr>
              <w:rPr>
                <w:rFonts w:cs="Arial"/>
                <w:sz w:val="20"/>
                <w:szCs w:val="20"/>
                <w:lang w:val="en-US"/>
              </w:rPr>
            </w:pPr>
            <w:r w:rsidRPr="005526B1">
              <w:rPr>
                <w:rFonts w:cs="Arial"/>
                <w:sz w:val="20"/>
                <w:szCs w:val="20"/>
                <w:lang w:val="en-US"/>
              </w:rPr>
              <w:t>$600</w:t>
            </w:r>
          </w:p>
        </w:tc>
      </w:tr>
      <w:tr w:rsidR="00CE6D22" w:rsidRPr="005526B1" w14:paraId="2A800927" w14:textId="77777777" w:rsidTr="0076475D">
        <w:trPr>
          <w:trHeight w:val="279"/>
        </w:trPr>
        <w:tc>
          <w:tcPr>
            <w:tcW w:w="7101" w:type="dxa"/>
          </w:tcPr>
          <w:p w14:paraId="6DAB1790" w14:textId="77777777" w:rsidR="00CE6D22" w:rsidRPr="005526B1" w:rsidRDefault="00CE6D22" w:rsidP="0076475D">
            <w:pPr>
              <w:rPr>
                <w:rFonts w:cs="Arial"/>
                <w:sz w:val="20"/>
                <w:szCs w:val="20"/>
                <w:lang w:val="en-US"/>
              </w:rPr>
            </w:pPr>
            <w:r w:rsidRPr="005526B1">
              <w:rPr>
                <w:rFonts w:cs="Arial"/>
                <w:sz w:val="20"/>
                <w:szCs w:val="20"/>
                <w:lang w:val="en-US"/>
              </w:rPr>
              <w:t>Finger pull cabinetry to kitchen, bathroom and ensuite</w:t>
            </w:r>
          </w:p>
        </w:tc>
        <w:tc>
          <w:tcPr>
            <w:tcW w:w="1564" w:type="dxa"/>
          </w:tcPr>
          <w:p w14:paraId="57B3DF08" w14:textId="77777777" w:rsidR="00CE6D22" w:rsidRPr="005526B1" w:rsidRDefault="00CE6D22" w:rsidP="0076475D">
            <w:pPr>
              <w:rPr>
                <w:rFonts w:cs="Arial"/>
                <w:sz w:val="20"/>
                <w:szCs w:val="20"/>
                <w:lang w:val="en-US"/>
              </w:rPr>
            </w:pPr>
            <w:r w:rsidRPr="005526B1">
              <w:rPr>
                <w:rFonts w:cs="Arial"/>
                <w:sz w:val="20"/>
                <w:szCs w:val="20"/>
                <w:lang w:val="en-US"/>
              </w:rPr>
              <w:t>$700</w:t>
            </w:r>
          </w:p>
        </w:tc>
      </w:tr>
      <w:tr w:rsidR="00CE6D22" w:rsidRPr="005526B1" w14:paraId="032C307E" w14:textId="77777777" w:rsidTr="0076475D">
        <w:trPr>
          <w:trHeight w:val="279"/>
        </w:trPr>
        <w:tc>
          <w:tcPr>
            <w:tcW w:w="7101" w:type="dxa"/>
          </w:tcPr>
          <w:p w14:paraId="0CEBEF71" w14:textId="77777777" w:rsidR="00CE6D22" w:rsidRPr="005526B1" w:rsidRDefault="00CE6D22" w:rsidP="0076475D">
            <w:pPr>
              <w:rPr>
                <w:rFonts w:cs="Arial"/>
                <w:sz w:val="20"/>
                <w:szCs w:val="20"/>
                <w:lang w:val="en-US"/>
              </w:rPr>
            </w:pPr>
            <w:r w:rsidRPr="005526B1">
              <w:rPr>
                <w:rFonts w:cs="Arial"/>
                <w:sz w:val="20"/>
                <w:szCs w:val="20"/>
                <w:lang w:val="en-US"/>
              </w:rPr>
              <w:t>Flyscreen sliding door</w:t>
            </w:r>
          </w:p>
        </w:tc>
        <w:tc>
          <w:tcPr>
            <w:tcW w:w="1564" w:type="dxa"/>
          </w:tcPr>
          <w:p w14:paraId="524D8676" w14:textId="77777777" w:rsidR="00CE6D22" w:rsidRPr="005526B1" w:rsidRDefault="00CE6D22" w:rsidP="0076475D">
            <w:pPr>
              <w:rPr>
                <w:rFonts w:cs="Arial"/>
                <w:sz w:val="20"/>
                <w:szCs w:val="20"/>
                <w:lang w:val="en-US"/>
              </w:rPr>
            </w:pPr>
            <w:r w:rsidRPr="005526B1">
              <w:rPr>
                <w:rFonts w:cs="Arial"/>
                <w:sz w:val="20"/>
                <w:szCs w:val="20"/>
                <w:lang w:val="en-US"/>
              </w:rPr>
              <w:t>$590</w:t>
            </w:r>
          </w:p>
        </w:tc>
      </w:tr>
      <w:tr w:rsidR="00CE6D22" w:rsidRPr="005526B1" w14:paraId="170176ED" w14:textId="77777777" w:rsidTr="0076475D">
        <w:trPr>
          <w:trHeight w:val="279"/>
        </w:trPr>
        <w:tc>
          <w:tcPr>
            <w:tcW w:w="7101" w:type="dxa"/>
          </w:tcPr>
          <w:p w14:paraId="2BB54906" w14:textId="312F1CD6" w:rsidR="00CE6D22" w:rsidRPr="005526B1" w:rsidRDefault="00CE6D22" w:rsidP="0076475D">
            <w:pPr>
              <w:rPr>
                <w:rFonts w:cs="Arial"/>
                <w:sz w:val="20"/>
                <w:szCs w:val="20"/>
                <w:lang w:val="en-US"/>
              </w:rPr>
            </w:pPr>
            <w:r w:rsidRPr="005526B1">
              <w:rPr>
                <w:rFonts w:cs="Arial"/>
                <w:sz w:val="20"/>
                <w:szCs w:val="20"/>
                <w:lang w:val="en-US"/>
              </w:rPr>
              <w:t>Flexible hose mixer</w:t>
            </w:r>
          </w:p>
        </w:tc>
        <w:tc>
          <w:tcPr>
            <w:tcW w:w="1564" w:type="dxa"/>
          </w:tcPr>
          <w:p w14:paraId="64BF392E" w14:textId="654E9CCA" w:rsidR="00CE6D22" w:rsidRPr="005526B1" w:rsidRDefault="00CE6D22" w:rsidP="0076475D">
            <w:pPr>
              <w:rPr>
                <w:rFonts w:cs="Arial"/>
                <w:sz w:val="20"/>
                <w:szCs w:val="20"/>
                <w:lang w:val="en-US"/>
              </w:rPr>
            </w:pPr>
            <w:r w:rsidRPr="005526B1">
              <w:rPr>
                <w:rFonts w:cs="Arial"/>
                <w:sz w:val="20"/>
                <w:szCs w:val="20"/>
                <w:lang w:val="en-US"/>
              </w:rPr>
              <w:t>$400</w:t>
            </w:r>
          </w:p>
        </w:tc>
      </w:tr>
      <w:tr w:rsidR="00CE6D22" w:rsidRPr="005526B1" w14:paraId="535D1CBF" w14:textId="77777777" w:rsidTr="0076475D">
        <w:trPr>
          <w:trHeight w:val="279"/>
        </w:trPr>
        <w:tc>
          <w:tcPr>
            <w:tcW w:w="7101" w:type="dxa"/>
          </w:tcPr>
          <w:p w14:paraId="43532011" w14:textId="68641FED" w:rsidR="00CE6D22" w:rsidRPr="005526B1" w:rsidRDefault="00CE6D22" w:rsidP="0076475D">
            <w:pPr>
              <w:rPr>
                <w:rFonts w:cs="Arial"/>
                <w:sz w:val="20"/>
                <w:szCs w:val="20"/>
                <w:lang w:val="en-US"/>
              </w:rPr>
            </w:pPr>
            <w:r w:rsidRPr="005526B1">
              <w:rPr>
                <w:rFonts w:cs="Arial"/>
                <w:sz w:val="20"/>
                <w:szCs w:val="20"/>
                <w:lang w:val="en-US"/>
              </w:rPr>
              <w:t>Mirrored robes in all bedrooms</w:t>
            </w:r>
          </w:p>
        </w:tc>
        <w:tc>
          <w:tcPr>
            <w:tcW w:w="1564" w:type="dxa"/>
          </w:tcPr>
          <w:p w14:paraId="670203EA" w14:textId="0C1DCCE6" w:rsidR="00CE6D22" w:rsidRPr="005526B1" w:rsidRDefault="00CE6D22" w:rsidP="0076475D">
            <w:pPr>
              <w:rPr>
                <w:rFonts w:cs="Arial"/>
                <w:sz w:val="20"/>
                <w:szCs w:val="20"/>
                <w:lang w:val="en-US"/>
              </w:rPr>
            </w:pPr>
            <w:r w:rsidRPr="005526B1">
              <w:rPr>
                <w:rFonts w:cs="Arial"/>
                <w:sz w:val="20"/>
                <w:szCs w:val="20"/>
                <w:lang w:val="en-US"/>
              </w:rPr>
              <w:t>$700</w:t>
            </w:r>
          </w:p>
        </w:tc>
      </w:tr>
      <w:tr w:rsidR="00CE6D22" w:rsidRPr="005526B1" w14:paraId="5BD5CAAA" w14:textId="77777777" w:rsidTr="0076475D">
        <w:trPr>
          <w:trHeight w:val="279"/>
        </w:trPr>
        <w:tc>
          <w:tcPr>
            <w:tcW w:w="7101" w:type="dxa"/>
          </w:tcPr>
          <w:p w14:paraId="692BE1D0" w14:textId="4A94059D" w:rsidR="00CE6D22" w:rsidRPr="005526B1" w:rsidRDefault="00CE6D22" w:rsidP="0076475D">
            <w:pPr>
              <w:rPr>
                <w:rFonts w:cs="Arial"/>
                <w:sz w:val="20"/>
                <w:szCs w:val="20"/>
                <w:lang w:val="en-US"/>
              </w:rPr>
            </w:pPr>
            <w:r w:rsidRPr="005526B1">
              <w:rPr>
                <w:rFonts w:cs="Arial"/>
                <w:sz w:val="20"/>
                <w:szCs w:val="20"/>
                <w:lang w:val="en-US"/>
              </w:rPr>
              <w:t>Privacy locks to ensuite, bath and powder</w:t>
            </w:r>
          </w:p>
        </w:tc>
        <w:tc>
          <w:tcPr>
            <w:tcW w:w="1564" w:type="dxa"/>
          </w:tcPr>
          <w:p w14:paraId="5382CBEB" w14:textId="344DA4DE" w:rsidR="00CE6D22" w:rsidRPr="005526B1" w:rsidRDefault="00CE6D22" w:rsidP="0076475D">
            <w:pPr>
              <w:rPr>
                <w:rFonts w:cs="Arial"/>
                <w:sz w:val="20"/>
                <w:szCs w:val="20"/>
                <w:lang w:val="en-US"/>
              </w:rPr>
            </w:pPr>
            <w:r w:rsidRPr="005526B1">
              <w:rPr>
                <w:rFonts w:cs="Arial"/>
                <w:sz w:val="20"/>
                <w:szCs w:val="20"/>
                <w:lang w:val="en-US"/>
              </w:rPr>
              <w:t>$290</w:t>
            </w:r>
          </w:p>
        </w:tc>
      </w:tr>
      <w:tr w:rsidR="00CE6D22" w:rsidRPr="005526B1" w14:paraId="7238CB4E" w14:textId="77777777" w:rsidTr="0076475D">
        <w:trPr>
          <w:trHeight w:val="279"/>
        </w:trPr>
        <w:tc>
          <w:tcPr>
            <w:tcW w:w="7101" w:type="dxa"/>
          </w:tcPr>
          <w:p w14:paraId="514CFA29" w14:textId="77777777" w:rsidR="00CE6D22" w:rsidRPr="005526B1" w:rsidRDefault="00CE6D22" w:rsidP="0076475D">
            <w:pPr>
              <w:rPr>
                <w:rFonts w:cs="Arial"/>
                <w:b/>
                <w:bCs/>
                <w:sz w:val="20"/>
                <w:szCs w:val="20"/>
                <w:lang w:val="en-US"/>
              </w:rPr>
            </w:pPr>
            <w:r w:rsidRPr="005526B1">
              <w:rPr>
                <w:rFonts w:cs="Arial"/>
                <w:b/>
                <w:bCs/>
                <w:sz w:val="20"/>
                <w:szCs w:val="20"/>
                <w:lang w:val="en-US"/>
              </w:rPr>
              <w:t>TOTAL</w:t>
            </w:r>
          </w:p>
        </w:tc>
        <w:tc>
          <w:tcPr>
            <w:tcW w:w="1564" w:type="dxa"/>
          </w:tcPr>
          <w:p w14:paraId="1125CD11" w14:textId="79EEFF31" w:rsidR="00CE6D22" w:rsidRPr="005526B1" w:rsidRDefault="00CE6D22" w:rsidP="0076475D">
            <w:pPr>
              <w:rPr>
                <w:rFonts w:cs="Arial"/>
                <w:b/>
                <w:bCs/>
                <w:sz w:val="20"/>
                <w:szCs w:val="20"/>
                <w:lang w:val="en-US"/>
              </w:rPr>
            </w:pPr>
            <w:r w:rsidRPr="005526B1">
              <w:rPr>
                <w:rFonts w:cs="Arial"/>
                <w:b/>
                <w:bCs/>
                <w:sz w:val="20"/>
                <w:szCs w:val="20"/>
                <w:lang w:val="en-US"/>
              </w:rPr>
              <w:t>$12,780</w:t>
            </w:r>
          </w:p>
        </w:tc>
      </w:tr>
    </w:tbl>
    <w:p w14:paraId="2290B74A" w14:textId="77777777" w:rsidR="00CE6D22" w:rsidRPr="005526B1" w:rsidRDefault="00CE6D22" w:rsidP="0076475D">
      <w:pPr>
        <w:spacing w:line="240" w:lineRule="auto"/>
        <w:rPr>
          <w:rFonts w:cs="Arial"/>
          <w:sz w:val="20"/>
          <w:szCs w:val="20"/>
          <w:lang w:val="en-US"/>
        </w:rPr>
      </w:pPr>
    </w:p>
    <w:sectPr w:rsidR="00CE6D22" w:rsidRPr="005526B1" w:rsidSect="009426E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20754" w14:textId="77777777" w:rsidR="00684AE8" w:rsidRDefault="00684AE8" w:rsidP="002873D6">
      <w:pPr>
        <w:spacing w:after="0" w:line="240" w:lineRule="auto"/>
      </w:pPr>
      <w:r>
        <w:separator/>
      </w:r>
    </w:p>
  </w:endnote>
  <w:endnote w:type="continuationSeparator" w:id="0">
    <w:p w14:paraId="2E6A0C66" w14:textId="77777777" w:rsidR="00684AE8" w:rsidRDefault="00684AE8" w:rsidP="0028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328C" w14:textId="46739E38" w:rsidR="002873D6" w:rsidRDefault="0050463C">
    <w:pPr>
      <w:pStyle w:val="Footer"/>
    </w:pPr>
    <w:r>
      <w:rPr>
        <w:noProof/>
      </w:rPr>
      <mc:AlternateContent>
        <mc:Choice Requires="wpg">
          <w:drawing>
            <wp:anchor distT="0" distB="0" distL="114300" distR="114300" simplePos="0" relativeHeight="251661312" behindDoc="0" locked="0" layoutInCell="1" allowOverlap="1" wp14:anchorId="335B5E78" wp14:editId="74002A73">
              <wp:simplePos x="0" y="0"/>
              <wp:positionH relativeFrom="margin">
                <wp:posOffset>3398520</wp:posOffset>
              </wp:positionH>
              <wp:positionV relativeFrom="paragraph">
                <wp:posOffset>184785</wp:posOffset>
              </wp:positionV>
              <wp:extent cx="2332990" cy="265430"/>
              <wp:effectExtent l="0" t="0" r="0" b="1270"/>
              <wp:wrapNone/>
              <wp:docPr id="307271054" name="Group 5"/>
              <wp:cNvGraphicFramePr/>
              <a:graphic xmlns:a="http://schemas.openxmlformats.org/drawingml/2006/main">
                <a:graphicData uri="http://schemas.microsoft.com/office/word/2010/wordprocessingGroup">
                  <wpg:wgp>
                    <wpg:cNvGrpSpPr/>
                    <wpg:grpSpPr>
                      <a:xfrm>
                        <a:off x="0" y="0"/>
                        <a:ext cx="2332990" cy="265430"/>
                        <a:chOff x="0" y="0"/>
                        <a:chExt cx="3292754" cy="374650"/>
                      </a:xfrm>
                    </wpg:grpSpPr>
                    <pic:pic xmlns:pic="http://schemas.openxmlformats.org/drawingml/2006/picture">
                      <pic:nvPicPr>
                        <pic:cNvPr id="1552066780"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57045" cy="374650"/>
                        </a:xfrm>
                        <a:prstGeom prst="rect">
                          <a:avLst/>
                        </a:prstGeom>
                      </pic:spPr>
                    </pic:pic>
                    <pic:pic xmlns:pic="http://schemas.openxmlformats.org/drawingml/2006/picture">
                      <pic:nvPicPr>
                        <pic:cNvPr id="24070911"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945284" y="69891"/>
                          <a:ext cx="1347470" cy="184785"/>
                        </a:xfrm>
                        <a:prstGeom prst="rect">
                          <a:avLst/>
                        </a:prstGeom>
                      </pic:spPr>
                    </pic:pic>
                    <wps:wsp>
                      <wps:cNvPr id="1228535293" name="Straight Connector 4"/>
                      <wps:cNvCnPr/>
                      <wps:spPr>
                        <a:xfrm flipH="1">
                          <a:off x="1799679" y="69891"/>
                          <a:ext cx="2540" cy="20701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9AEE95B" id="Group 5" o:spid="_x0000_s1026" style="position:absolute;margin-left:267.6pt;margin-top:14.55pt;width:183.7pt;height:20.9pt;z-index:251661312;mso-position-horizontal-relative:margin;mso-width-relative:margin;mso-height-relative:margin" coordsize="32927,3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7570;height:3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">
                <v:imagedata r:id="rId3" o:title=""/>
              </v:shape>
              <v:shape id="Picture 2" o:spid="_x0000_s1028" type="#_x0000_t75" style="position:absolute;left:19452;top:698;width:13475;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">
                <v:imagedata r:id="rId4" o:title=""/>
              </v:shape>
              <v:line id="Straight Connector 4" o:spid="_x0000_s1029" style="position:absolute;flip:x;visibility:visible;mso-wrap-style:square" from="17996,698" to="18022,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" strokecolor="black [3213]" strokeweight="1.5pt">
                <v:stroke joinstyle="miter"/>
              </v:line>
              <w10:wrap anchorx="margin"/>
            </v:group>
          </w:pict>
        </mc:Fallback>
      </mc:AlternateContent>
    </w:r>
    <w:r>
      <w:rPr>
        <w:noProof/>
      </w:rPr>
      <w:drawing>
        <wp:anchor distT="0" distB="0" distL="114300" distR="114300" simplePos="0" relativeHeight="251658240" behindDoc="1" locked="0" layoutInCell="1" allowOverlap="1" wp14:anchorId="51BB4E31" wp14:editId="6369FC47">
          <wp:simplePos x="0" y="0"/>
          <wp:positionH relativeFrom="margin">
            <wp:posOffset>-127000</wp:posOffset>
          </wp:positionH>
          <wp:positionV relativeFrom="paragraph">
            <wp:posOffset>-200660</wp:posOffset>
          </wp:positionV>
          <wp:extent cx="1234440" cy="698500"/>
          <wp:effectExtent l="0" t="0" r="0" b="0"/>
          <wp:wrapTight wrapText="bothSides">
            <wp:wrapPolygon edited="0">
              <wp:start x="1333" y="2356"/>
              <wp:lineTo x="1333" y="6480"/>
              <wp:lineTo x="3000" y="12960"/>
              <wp:lineTo x="9000" y="17673"/>
              <wp:lineTo x="9667" y="18851"/>
              <wp:lineTo x="18000" y="18851"/>
              <wp:lineTo x="18667" y="12960"/>
              <wp:lineTo x="20000" y="5891"/>
              <wp:lineTo x="20000" y="2356"/>
              <wp:lineTo x="1333" y="2356"/>
            </wp:wrapPolygon>
          </wp:wrapTight>
          <wp:docPr id="1889677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77528" name="Picture 1889677528"/>
                  <pic:cNvPicPr/>
                </pic:nvPicPr>
                <pic:blipFill>
                  <a:blip r:embed="rId5">
                    <a:extLst>
                      <a:ext uri="{28A0092B-C50C-407E-A947-70E740481C1C}">
                        <a14:useLocalDpi xmlns:a14="http://schemas.microsoft.com/office/drawing/2010/main" val="0"/>
                      </a:ext>
                    </a:extLst>
                  </a:blip>
                  <a:stretch>
                    <a:fillRect/>
                  </a:stretch>
                </pic:blipFill>
                <pic:spPr>
                  <a:xfrm>
                    <a:off x="0" y="0"/>
                    <a:ext cx="1234440" cy="6985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A0B87" w14:textId="77777777" w:rsidR="00684AE8" w:rsidRDefault="00684AE8" w:rsidP="002873D6">
      <w:pPr>
        <w:spacing w:after="0" w:line="240" w:lineRule="auto"/>
      </w:pPr>
      <w:r>
        <w:separator/>
      </w:r>
    </w:p>
  </w:footnote>
  <w:footnote w:type="continuationSeparator" w:id="0">
    <w:p w14:paraId="2AD27179" w14:textId="77777777" w:rsidR="00684AE8" w:rsidRDefault="00684AE8" w:rsidP="00287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6CF"/>
    <w:multiLevelType w:val="hybridMultilevel"/>
    <w:tmpl w:val="7D3C030C"/>
    <w:lvl w:ilvl="0" w:tplc="C8E6A4A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B10123E"/>
    <w:multiLevelType w:val="hybridMultilevel"/>
    <w:tmpl w:val="0C0EFB52"/>
    <w:lvl w:ilvl="0" w:tplc="0C090015">
      <w:start w:val="1"/>
      <w:numFmt w:val="upp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156C7D35"/>
    <w:multiLevelType w:val="hybridMultilevel"/>
    <w:tmpl w:val="28D02A5A"/>
    <w:lvl w:ilvl="0" w:tplc="E0E0A40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419172A"/>
    <w:multiLevelType w:val="hybridMultilevel"/>
    <w:tmpl w:val="3C7229DC"/>
    <w:lvl w:ilvl="0" w:tplc="0E6CADF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91B25CF"/>
    <w:multiLevelType w:val="hybridMultilevel"/>
    <w:tmpl w:val="A38A6E44"/>
    <w:lvl w:ilvl="0" w:tplc="D37A708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9D51DDB"/>
    <w:multiLevelType w:val="hybridMultilevel"/>
    <w:tmpl w:val="0C44F26E"/>
    <w:lvl w:ilvl="0" w:tplc="0C090015">
      <w:start w:val="1"/>
      <w:numFmt w:val="upp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493A7550"/>
    <w:multiLevelType w:val="hybridMultilevel"/>
    <w:tmpl w:val="7F520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2F96AD9"/>
    <w:multiLevelType w:val="hybridMultilevel"/>
    <w:tmpl w:val="54689B78"/>
    <w:lvl w:ilvl="0" w:tplc="A3F46DB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547B37F7"/>
    <w:multiLevelType w:val="hybridMultilevel"/>
    <w:tmpl w:val="100E5174"/>
    <w:lvl w:ilvl="0" w:tplc="82C06AF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6931954"/>
    <w:multiLevelType w:val="hybridMultilevel"/>
    <w:tmpl w:val="D630AE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D2F5921"/>
    <w:multiLevelType w:val="hybridMultilevel"/>
    <w:tmpl w:val="4180196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37318732">
    <w:abstractNumId w:val="9"/>
  </w:num>
  <w:num w:numId="2" w16cid:durableId="1470707765">
    <w:abstractNumId w:val="1"/>
  </w:num>
  <w:num w:numId="3" w16cid:durableId="2056465805">
    <w:abstractNumId w:val="5"/>
  </w:num>
  <w:num w:numId="4" w16cid:durableId="114064291">
    <w:abstractNumId w:val="0"/>
  </w:num>
  <w:num w:numId="5" w16cid:durableId="262766572">
    <w:abstractNumId w:val="7"/>
  </w:num>
  <w:num w:numId="6" w16cid:durableId="852380639">
    <w:abstractNumId w:val="2"/>
  </w:num>
  <w:num w:numId="7" w16cid:durableId="92359662">
    <w:abstractNumId w:val="8"/>
  </w:num>
  <w:num w:numId="8" w16cid:durableId="1949003555">
    <w:abstractNumId w:val="4"/>
  </w:num>
  <w:num w:numId="9" w16cid:durableId="1601572807">
    <w:abstractNumId w:val="10"/>
  </w:num>
  <w:num w:numId="10" w16cid:durableId="834538643">
    <w:abstractNumId w:val="3"/>
  </w:num>
  <w:num w:numId="11" w16cid:durableId="916322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6C8"/>
    <w:rsid w:val="00007DCC"/>
    <w:rsid w:val="000B5CBA"/>
    <w:rsid w:val="000D2D79"/>
    <w:rsid w:val="002539C7"/>
    <w:rsid w:val="0027665E"/>
    <w:rsid w:val="002873D6"/>
    <w:rsid w:val="003506C8"/>
    <w:rsid w:val="003B2E78"/>
    <w:rsid w:val="004330B3"/>
    <w:rsid w:val="0050463C"/>
    <w:rsid w:val="0050636C"/>
    <w:rsid w:val="005526B1"/>
    <w:rsid w:val="005D346B"/>
    <w:rsid w:val="00684AE8"/>
    <w:rsid w:val="00714F5B"/>
    <w:rsid w:val="0076475D"/>
    <w:rsid w:val="007D2F93"/>
    <w:rsid w:val="00817FEF"/>
    <w:rsid w:val="00860E52"/>
    <w:rsid w:val="00861FC7"/>
    <w:rsid w:val="00905FB8"/>
    <w:rsid w:val="00925093"/>
    <w:rsid w:val="009426EB"/>
    <w:rsid w:val="00A50C9F"/>
    <w:rsid w:val="00AA5AE1"/>
    <w:rsid w:val="00BA4E5F"/>
    <w:rsid w:val="00BC43F2"/>
    <w:rsid w:val="00CE6D22"/>
    <w:rsid w:val="00E450D4"/>
    <w:rsid w:val="00E621A9"/>
    <w:rsid w:val="00EC207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905E2"/>
  <w15:chartTrackingRefBased/>
  <w15:docId w15:val="{7632B2B5-C832-4A1E-9F4F-C75C49758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22"/>
  </w:style>
  <w:style w:type="paragraph" w:styleId="Heading1">
    <w:name w:val="heading 1"/>
    <w:basedOn w:val="Normal"/>
    <w:next w:val="Normal"/>
    <w:link w:val="Heading1Char"/>
    <w:uiPriority w:val="9"/>
    <w:qFormat/>
    <w:rsid w:val="003506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06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6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6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6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6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6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6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6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6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06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6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6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6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6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6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6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6C8"/>
    <w:rPr>
      <w:rFonts w:eastAsiaTheme="majorEastAsia" w:cstheme="majorBidi"/>
      <w:color w:val="272727" w:themeColor="text1" w:themeTint="D8"/>
    </w:rPr>
  </w:style>
  <w:style w:type="paragraph" w:styleId="Title">
    <w:name w:val="Title"/>
    <w:basedOn w:val="Normal"/>
    <w:next w:val="Normal"/>
    <w:link w:val="TitleChar"/>
    <w:uiPriority w:val="10"/>
    <w:qFormat/>
    <w:rsid w:val="003506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6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6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6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6C8"/>
    <w:pPr>
      <w:spacing w:before="160"/>
      <w:jc w:val="center"/>
    </w:pPr>
    <w:rPr>
      <w:i/>
      <w:iCs/>
      <w:color w:val="404040" w:themeColor="text1" w:themeTint="BF"/>
    </w:rPr>
  </w:style>
  <w:style w:type="character" w:customStyle="1" w:styleId="QuoteChar">
    <w:name w:val="Quote Char"/>
    <w:basedOn w:val="DefaultParagraphFont"/>
    <w:link w:val="Quote"/>
    <w:uiPriority w:val="29"/>
    <w:rsid w:val="003506C8"/>
    <w:rPr>
      <w:i/>
      <w:iCs/>
      <w:color w:val="404040" w:themeColor="text1" w:themeTint="BF"/>
    </w:rPr>
  </w:style>
  <w:style w:type="paragraph" w:styleId="ListParagraph">
    <w:name w:val="List Paragraph"/>
    <w:basedOn w:val="Normal"/>
    <w:uiPriority w:val="34"/>
    <w:qFormat/>
    <w:rsid w:val="003506C8"/>
    <w:pPr>
      <w:ind w:left="720"/>
      <w:contextualSpacing/>
    </w:pPr>
  </w:style>
  <w:style w:type="character" w:styleId="IntenseEmphasis">
    <w:name w:val="Intense Emphasis"/>
    <w:basedOn w:val="DefaultParagraphFont"/>
    <w:uiPriority w:val="21"/>
    <w:qFormat/>
    <w:rsid w:val="003506C8"/>
    <w:rPr>
      <w:i/>
      <w:iCs/>
      <w:color w:val="0F4761" w:themeColor="accent1" w:themeShade="BF"/>
    </w:rPr>
  </w:style>
  <w:style w:type="paragraph" w:styleId="IntenseQuote">
    <w:name w:val="Intense Quote"/>
    <w:basedOn w:val="Normal"/>
    <w:next w:val="Normal"/>
    <w:link w:val="IntenseQuoteChar"/>
    <w:uiPriority w:val="30"/>
    <w:qFormat/>
    <w:rsid w:val="003506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6C8"/>
    <w:rPr>
      <w:i/>
      <w:iCs/>
      <w:color w:val="0F4761" w:themeColor="accent1" w:themeShade="BF"/>
    </w:rPr>
  </w:style>
  <w:style w:type="character" w:styleId="IntenseReference">
    <w:name w:val="Intense Reference"/>
    <w:basedOn w:val="DefaultParagraphFont"/>
    <w:uiPriority w:val="32"/>
    <w:qFormat/>
    <w:rsid w:val="003506C8"/>
    <w:rPr>
      <w:b/>
      <w:bCs/>
      <w:smallCaps/>
      <w:color w:val="0F4761" w:themeColor="accent1" w:themeShade="BF"/>
      <w:spacing w:val="5"/>
    </w:rPr>
  </w:style>
  <w:style w:type="character" w:styleId="Hyperlink">
    <w:name w:val="Hyperlink"/>
    <w:basedOn w:val="DefaultParagraphFont"/>
    <w:uiPriority w:val="99"/>
    <w:unhideWhenUsed/>
    <w:rsid w:val="003506C8"/>
    <w:rPr>
      <w:color w:val="467886" w:themeColor="hyperlink"/>
      <w:u w:val="single"/>
    </w:rPr>
  </w:style>
  <w:style w:type="character" w:styleId="UnresolvedMention">
    <w:name w:val="Unresolved Mention"/>
    <w:basedOn w:val="DefaultParagraphFont"/>
    <w:uiPriority w:val="99"/>
    <w:semiHidden/>
    <w:unhideWhenUsed/>
    <w:rsid w:val="003506C8"/>
    <w:rPr>
      <w:color w:val="605E5C"/>
      <w:shd w:val="clear" w:color="auto" w:fill="E1DFDD"/>
    </w:rPr>
  </w:style>
  <w:style w:type="table" w:styleId="TableGrid">
    <w:name w:val="Table Grid"/>
    <w:basedOn w:val="TableNormal"/>
    <w:uiPriority w:val="39"/>
    <w:rsid w:val="00350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73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3D6"/>
  </w:style>
  <w:style w:type="paragraph" w:styleId="Footer">
    <w:name w:val="footer"/>
    <w:basedOn w:val="Normal"/>
    <w:link w:val="FooterChar"/>
    <w:uiPriority w:val="99"/>
    <w:unhideWhenUsed/>
    <w:rsid w:val="002873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monds.com.au/vic/terms-and-conditio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B0EE5-0F04-4CED-83DC-87E90904D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1360</Words>
  <Characters>7240</Characters>
  <Application>Microsoft Office Word</Application>
  <DocSecurity>0</DocSecurity>
  <Lines>131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Tegan Kemp</dc:creator>
  <cp:keywords/>
  <dc:description/>
  <cp:lastModifiedBy>Andrew Drucker</cp:lastModifiedBy>
  <cp:revision>22</cp:revision>
  <dcterms:created xsi:type="dcterms:W3CDTF">2026-10-13T06:04:00Z</dcterms:created>
  <dcterms:modified xsi:type="dcterms:W3CDTF">2026-10-13T06:23:00Z</dcterms:modified>
</cp:coreProperties>
</file>